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2" w:rsidRDefault="001D6E52">
      <w:pPr>
        <w:spacing w:after="0" w:line="240" w:lineRule="auto"/>
        <w:jc w:val="left"/>
      </w:pPr>
      <w:bookmarkStart w:id="0" w:name="_GoBack"/>
      <w:bookmarkEnd w:id="0"/>
    </w:p>
    <w:p w:rsidR="001D6E52" w:rsidRDefault="00B85C7B">
      <w:pPr>
        <w:spacing w:after="0" w:line="240" w:lineRule="auto"/>
        <w:jc w:val="left"/>
      </w:pPr>
      <w:r>
        <w:t>Curs: 2n Batxillerat</w:t>
      </w:r>
      <w:r>
        <w:rPr>
          <w:b/>
          <w:color w:val="FFFFFF"/>
        </w:rPr>
        <w:t xml:space="preserve"> t Curricular</w:t>
      </w:r>
    </w:p>
    <w:p w:rsidR="001D6E52" w:rsidRDefault="00B85C7B">
      <w:pPr>
        <w:spacing w:after="0" w:line="240" w:lineRule="auto"/>
        <w:jc w:val="left"/>
      </w:pPr>
      <w:r>
        <w:t xml:space="preserve">Matèria: Biologia </w:t>
      </w:r>
    </w:p>
    <w:p w:rsidR="001D6E52" w:rsidRDefault="00B85C7B">
      <w:pPr>
        <w:spacing w:after="0" w:line="240" w:lineRule="auto"/>
        <w:jc w:val="left"/>
      </w:pPr>
      <w:r>
        <w:t>Tipus de matèria: Modalitat</w:t>
      </w:r>
    </w:p>
    <w:p w:rsidR="001D6E52" w:rsidRDefault="00B85C7B">
      <w:pPr>
        <w:spacing w:after="0" w:line="240" w:lineRule="auto"/>
        <w:jc w:val="left"/>
      </w:pPr>
      <w:r>
        <w:t>Matèria pràctica: Sí</w:t>
      </w:r>
    </w:p>
    <w:p w:rsidR="001D6E52" w:rsidRDefault="00B85C7B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:rsidR="001D6E52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1a avaluació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677"/>
        <w:gridCol w:w="1278"/>
      </w:tblGrid>
      <w:tr w:rsidR="001D6E52" w:rsidTr="006142B7">
        <w:tc>
          <w:tcPr>
            <w:tcW w:w="2689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677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278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1D6E52" w:rsidTr="006142B7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1</w:t>
            </w:r>
          </w:p>
        </w:tc>
        <w:tc>
          <w:tcPr>
            <w:tcW w:w="4677" w:type="dxa"/>
          </w:tcPr>
          <w:p w:rsidR="001D6E52" w:rsidRPr="00B85C7B" w:rsidRDefault="00C405B4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Els glúcids i lípids I</w:t>
            </w:r>
          </w:p>
        </w:tc>
        <w:tc>
          <w:tcPr>
            <w:tcW w:w="1278" w:type="dxa"/>
          </w:tcPr>
          <w:p w:rsidR="001D6E52" w:rsidRPr="00B85C7B" w:rsidRDefault="0095678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1D6E52" w:rsidTr="006142B7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2</w:t>
            </w:r>
          </w:p>
        </w:tc>
        <w:tc>
          <w:tcPr>
            <w:tcW w:w="4677" w:type="dxa"/>
          </w:tcPr>
          <w:p w:rsidR="001D6E52" w:rsidRPr="00B85C7B" w:rsidRDefault="00C405B4" w:rsidP="00C405B4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Els lípids II,</w:t>
            </w:r>
            <w:r w:rsidR="007B78F1">
              <w:rPr>
                <w:rFonts w:ascii="Verdana" w:hAnsi="Verdana"/>
              </w:rPr>
              <w:t xml:space="preserve"> enzims (repàs)</w:t>
            </w:r>
            <w:r>
              <w:rPr>
                <w:rFonts w:ascii="Verdana" w:hAnsi="Verdana"/>
              </w:rPr>
              <w:t xml:space="preserve"> </w:t>
            </w:r>
            <w:r w:rsidR="00AE3EA0">
              <w:rPr>
                <w:rFonts w:ascii="Verdana" w:hAnsi="Verdana"/>
              </w:rPr>
              <w:t>i àcids nucleics I</w:t>
            </w:r>
          </w:p>
        </w:tc>
        <w:tc>
          <w:tcPr>
            <w:tcW w:w="1278" w:type="dxa"/>
          </w:tcPr>
          <w:p w:rsidR="001D6E52" w:rsidRPr="00B85C7B" w:rsidRDefault="00AE3EA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AE3EA0" w:rsidTr="006142B7">
        <w:tc>
          <w:tcPr>
            <w:tcW w:w="2689" w:type="dxa"/>
          </w:tcPr>
          <w:p w:rsidR="00AE3EA0" w:rsidRPr="006D2CB0" w:rsidRDefault="006D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 xml:space="preserve">Altres </w:t>
            </w:r>
          </w:p>
        </w:tc>
        <w:tc>
          <w:tcPr>
            <w:tcW w:w="4677" w:type="dxa"/>
          </w:tcPr>
          <w:p w:rsidR="00AE3EA0" w:rsidRDefault="006D2CB0">
            <w:pP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>Qüestionaris, exercicis, activitats...</w:t>
            </w:r>
          </w:p>
          <w:p w:rsidR="006D2CB0" w:rsidRPr="006D2CB0" w:rsidRDefault="006D2CB0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278" w:type="dxa"/>
          </w:tcPr>
          <w:p w:rsidR="00AE3EA0" w:rsidRPr="006D2CB0" w:rsidRDefault="006D2CB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</w:tbl>
    <w:p w:rsidR="001D6E52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2a avaluació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649"/>
        <w:gridCol w:w="1306"/>
      </w:tblGrid>
      <w:tr w:rsidR="001D6E52" w:rsidTr="005542FF">
        <w:tc>
          <w:tcPr>
            <w:tcW w:w="2689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649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1D6E52" w:rsidTr="005542FF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1</w:t>
            </w:r>
          </w:p>
        </w:tc>
        <w:tc>
          <w:tcPr>
            <w:tcW w:w="4649" w:type="dxa"/>
          </w:tcPr>
          <w:p w:rsidR="001D6E52" w:rsidRPr="00B85C7B" w:rsidRDefault="00AE3EA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Metabolisme cel·lular</w:t>
            </w:r>
            <w:r w:rsidR="006B66EE">
              <w:rPr>
                <w:rFonts w:ascii="Verdana" w:hAnsi="Verdana"/>
              </w:rPr>
              <w:t xml:space="preserve">: Catabolisme </w:t>
            </w:r>
            <w:r w:rsidR="005542FF">
              <w:rPr>
                <w:rFonts w:ascii="Verdana" w:hAnsi="Verdana"/>
              </w:rPr>
              <w:t>i anabolisme</w:t>
            </w:r>
          </w:p>
        </w:tc>
        <w:tc>
          <w:tcPr>
            <w:tcW w:w="1306" w:type="dxa"/>
          </w:tcPr>
          <w:p w:rsidR="001D6E52" w:rsidRPr="00B85C7B" w:rsidRDefault="00AE3EA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1D6E52" w:rsidTr="005542FF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2</w:t>
            </w:r>
          </w:p>
        </w:tc>
        <w:tc>
          <w:tcPr>
            <w:tcW w:w="464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Àcids nucleics II</w:t>
            </w:r>
            <w:r w:rsidR="005542FF">
              <w:rPr>
                <w:rFonts w:ascii="Verdana" w:hAnsi="Verdana"/>
              </w:rPr>
              <w:t>, Replicació, transcripció i traducció</w:t>
            </w:r>
          </w:p>
        </w:tc>
        <w:tc>
          <w:tcPr>
            <w:tcW w:w="1306" w:type="dxa"/>
          </w:tcPr>
          <w:p w:rsidR="001D6E52" w:rsidRPr="00B85C7B" w:rsidRDefault="00AE3EA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6D2CB0" w:rsidTr="00C07B96">
        <w:trPr>
          <w:trHeight w:val="496"/>
        </w:trPr>
        <w:tc>
          <w:tcPr>
            <w:tcW w:w="2689" w:type="dxa"/>
          </w:tcPr>
          <w:p w:rsidR="006D2CB0" w:rsidRPr="006D2CB0" w:rsidRDefault="006D2CB0" w:rsidP="006D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 xml:space="preserve">Altres </w:t>
            </w:r>
          </w:p>
        </w:tc>
        <w:tc>
          <w:tcPr>
            <w:tcW w:w="4649" w:type="dxa"/>
          </w:tcPr>
          <w:p w:rsidR="006D2CB0" w:rsidRPr="006D2CB0" w:rsidRDefault="006D2CB0" w:rsidP="006D2CB0">
            <w:pP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>Qüestionaris, exercicis, activitats...</w:t>
            </w:r>
          </w:p>
        </w:tc>
        <w:tc>
          <w:tcPr>
            <w:tcW w:w="1306" w:type="dxa"/>
          </w:tcPr>
          <w:p w:rsidR="006D2CB0" w:rsidRPr="006D2CB0" w:rsidRDefault="006D2CB0" w:rsidP="006D2CB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</w:tbl>
    <w:p w:rsidR="001D6E52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3a avaluació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649"/>
        <w:gridCol w:w="1306"/>
      </w:tblGrid>
      <w:tr w:rsidR="001D6E52" w:rsidTr="005542FF">
        <w:tc>
          <w:tcPr>
            <w:tcW w:w="2689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649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1D6E52" w:rsidRDefault="00B85C7B">
            <w:pPr>
              <w:jc w:val="left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1D6E52" w:rsidTr="005542FF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1</w:t>
            </w:r>
          </w:p>
        </w:tc>
        <w:tc>
          <w:tcPr>
            <w:tcW w:w="4649" w:type="dxa"/>
          </w:tcPr>
          <w:p w:rsidR="001D6E52" w:rsidRPr="00B85C7B" w:rsidRDefault="00297267" w:rsidP="00BB797C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Mutacions i </w:t>
            </w:r>
            <w:r w:rsidR="00236A2E">
              <w:rPr>
                <w:rFonts w:ascii="Verdana" w:hAnsi="Verdana"/>
              </w:rPr>
              <w:t xml:space="preserve">Biotecnologia </w:t>
            </w:r>
          </w:p>
        </w:tc>
        <w:tc>
          <w:tcPr>
            <w:tcW w:w="1306" w:type="dxa"/>
          </w:tcPr>
          <w:p w:rsidR="001D6E52" w:rsidRPr="00B85C7B" w:rsidRDefault="006B66EE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</w:tr>
      <w:tr w:rsidR="001D6E52" w:rsidTr="005542FF">
        <w:tc>
          <w:tcPr>
            <w:tcW w:w="2689" w:type="dxa"/>
          </w:tcPr>
          <w:p w:rsidR="001D6E52" w:rsidRPr="00B85C7B" w:rsidRDefault="00B85C7B">
            <w:pPr>
              <w:jc w:val="left"/>
              <w:rPr>
                <w:rFonts w:ascii="Verdana" w:hAnsi="Verdana"/>
              </w:rPr>
            </w:pPr>
            <w:r w:rsidRPr="00B85C7B">
              <w:rPr>
                <w:rFonts w:ascii="Verdana" w:hAnsi="Verdana"/>
              </w:rPr>
              <w:t>Prova 2</w:t>
            </w:r>
          </w:p>
        </w:tc>
        <w:tc>
          <w:tcPr>
            <w:tcW w:w="4649" w:type="dxa"/>
          </w:tcPr>
          <w:p w:rsidR="001D6E52" w:rsidRPr="00B85C7B" w:rsidRDefault="00BB797C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Sistema immunitari i A</w:t>
            </w:r>
            <w:r w:rsidR="006B66EE">
              <w:rPr>
                <w:rFonts w:ascii="Verdana" w:hAnsi="Verdana"/>
              </w:rPr>
              <w:t>nomalies del Sistema Immunitari</w:t>
            </w:r>
          </w:p>
        </w:tc>
        <w:tc>
          <w:tcPr>
            <w:tcW w:w="1306" w:type="dxa"/>
          </w:tcPr>
          <w:p w:rsidR="001D6E52" w:rsidRPr="00B85C7B" w:rsidRDefault="006B66EE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</w:tr>
      <w:tr w:rsidR="006D2CB0" w:rsidTr="005542FF">
        <w:tc>
          <w:tcPr>
            <w:tcW w:w="2689" w:type="dxa"/>
          </w:tcPr>
          <w:p w:rsidR="006D2CB0" w:rsidRPr="006D2CB0" w:rsidRDefault="006D2CB0" w:rsidP="006D2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 xml:space="preserve">Altres </w:t>
            </w:r>
          </w:p>
        </w:tc>
        <w:tc>
          <w:tcPr>
            <w:tcW w:w="4649" w:type="dxa"/>
          </w:tcPr>
          <w:p w:rsidR="006D2CB0" w:rsidRDefault="006D2CB0" w:rsidP="006D2CB0">
            <w:pPr>
              <w:jc w:val="left"/>
              <w:rPr>
                <w:rFonts w:ascii="Verdana" w:hAnsi="Verdana"/>
              </w:rPr>
            </w:pPr>
            <w:r w:rsidRPr="006D2CB0">
              <w:rPr>
                <w:rFonts w:ascii="Verdana" w:hAnsi="Verdana"/>
              </w:rPr>
              <w:t>Qüestionaris, exercicis, activitats...</w:t>
            </w:r>
          </w:p>
          <w:p w:rsidR="006D2CB0" w:rsidRPr="006D2CB0" w:rsidRDefault="006D2CB0" w:rsidP="006D2CB0">
            <w:pPr>
              <w:jc w:val="left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:rsidR="006D2CB0" w:rsidRPr="006D2CB0" w:rsidRDefault="006D2CB0" w:rsidP="006D2CB0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</w:tbl>
    <w:p w:rsidR="00C54E69" w:rsidRDefault="00C54E69" w:rsidP="00C54E69">
      <w:pPr>
        <w:jc w:val="left"/>
        <w:rPr>
          <w:b/>
          <w:sz w:val="28"/>
        </w:rPr>
      </w:pPr>
    </w:p>
    <w:p w:rsidR="007B78F1" w:rsidRDefault="007B78F1" w:rsidP="007B78F1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proves de les avaluacions cal que tinguin un mínim de 4 per poder fer mitja. </w:t>
      </w:r>
    </w:p>
    <w:p w:rsidR="007B78F1" w:rsidRDefault="007B78F1" w:rsidP="007B78F1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Tot temari avaluat pot ser preguntat en qualsevol examen d’ avaluació.</w:t>
      </w:r>
    </w:p>
    <w:p w:rsidR="001D6E52" w:rsidRDefault="00B85C7B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 la matèria</w:t>
      </w:r>
    </w:p>
    <w:p w:rsidR="001D6E52" w:rsidRDefault="00B85C7B">
      <w:pPr>
        <w:spacing w:after="0" w:line="240" w:lineRule="auto"/>
        <w:jc w:val="left"/>
      </w:pPr>
      <w:r>
        <w:t>La nota final de la matèria surt d’aplicar els següents percentatges:</w:t>
      </w:r>
    </w:p>
    <w:p w:rsidR="001D6E52" w:rsidRDefault="00B85C7B">
      <w:pPr>
        <w:spacing w:after="0" w:line="240" w:lineRule="auto"/>
        <w:jc w:val="left"/>
      </w:pPr>
      <w:r>
        <w:t>80% o 90 % exàmens ( Per pode</w:t>
      </w:r>
      <w:r w:rsidR="00FA2384">
        <w:t>r aprovar la matèria l’examen final</w:t>
      </w:r>
      <w:r>
        <w:t xml:space="preserve"> ha de tenir com a mínim una puntuació de 4,0)</w:t>
      </w:r>
    </w:p>
    <w:p w:rsidR="001D6E52" w:rsidRDefault="00B85C7B">
      <w:pPr>
        <w:spacing w:after="0" w:line="240" w:lineRule="auto"/>
        <w:jc w:val="left"/>
      </w:pPr>
      <w:r>
        <w:t>10%- 20% qüestionaris, exercicis i activitats fetes a classe o al laboratori, deures, puntualitat, actitud a classe.</w:t>
      </w:r>
    </w:p>
    <w:p w:rsidR="001D6E52" w:rsidRDefault="00B85C7B">
      <w:pPr>
        <w:spacing w:after="0" w:line="240" w:lineRule="auto"/>
        <w:jc w:val="left"/>
      </w:pPr>
      <w:r>
        <w:t xml:space="preserve">Es farà la mitjana aritmètica de les notes trimestrals aprovades. </w:t>
      </w:r>
    </w:p>
    <w:p w:rsidR="001D6E52" w:rsidRDefault="001D6E52">
      <w:pPr>
        <w:spacing w:after="0" w:line="240" w:lineRule="auto"/>
        <w:jc w:val="left"/>
      </w:pPr>
    </w:p>
    <w:p w:rsidR="001D6E52" w:rsidRDefault="00B85C7B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:rsidR="001D6E52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767"/>
        <w:gridCol w:w="3548"/>
      </w:tblGrid>
      <w:tr w:rsidR="001D6E52" w:rsidTr="005542FF">
        <w:tc>
          <w:tcPr>
            <w:tcW w:w="2405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Avaluació</w:t>
            </w:r>
          </w:p>
        </w:tc>
        <w:tc>
          <w:tcPr>
            <w:tcW w:w="2767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Qualificació</w:t>
            </w:r>
          </w:p>
        </w:tc>
      </w:tr>
      <w:tr w:rsidR="001D6E52" w:rsidTr="005542FF">
        <w:tc>
          <w:tcPr>
            <w:tcW w:w="2405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1a</w:t>
            </w:r>
          </w:p>
        </w:tc>
        <w:tc>
          <w:tcPr>
            <w:tcW w:w="2767" w:type="dxa"/>
          </w:tcPr>
          <w:p w:rsidR="001D6E52" w:rsidRPr="00C54E69" w:rsidRDefault="00C54E69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Prova: temari realitzat durant l’avaluació</w:t>
            </w:r>
          </w:p>
        </w:tc>
        <w:tc>
          <w:tcPr>
            <w:tcW w:w="3548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 xml:space="preserve">Qualificació màxima 5 </w:t>
            </w:r>
          </w:p>
        </w:tc>
      </w:tr>
      <w:tr w:rsidR="001D6E52" w:rsidTr="005542FF">
        <w:trPr>
          <w:trHeight w:val="1180"/>
        </w:trPr>
        <w:tc>
          <w:tcPr>
            <w:tcW w:w="2405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2a</w:t>
            </w:r>
          </w:p>
        </w:tc>
        <w:tc>
          <w:tcPr>
            <w:tcW w:w="2767" w:type="dxa"/>
          </w:tcPr>
          <w:p w:rsidR="001D6E52" w:rsidRPr="00C54E69" w:rsidRDefault="00C54E69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Prova: temari realitzat durant l’avaluació</w:t>
            </w:r>
          </w:p>
        </w:tc>
        <w:tc>
          <w:tcPr>
            <w:tcW w:w="3548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 xml:space="preserve">Qualificació màxima 5 </w:t>
            </w:r>
          </w:p>
        </w:tc>
      </w:tr>
    </w:tbl>
    <w:p w:rsidR="001D6E52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Final</w:t>
      </w:r>
    </w:p>
    <w:tbl>
      <w:tblPr>
        <w:tblStyle w:val="a3"/>
        <w:tblW w:w="8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4435"/>
        <w:gridCol w:w="1475"/>
      </w:tblGrid>
      <w:tr w:rsidR="001D6E52" w:rsidRPr="00C54E69">
        <w:tc>
          <w:tcPr>
            <w:tcW w:w="2868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Activitat</w:t>
            </w:r>
          </w:p>
        </w:tc>
        <w:tc>
          <w:tcPr>
            <w:tcW w:w="4435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Descripció</w:t>
            </w:r>
          </w:p>
        </w:tc>
        <w:tc>
          <w:tcPr>
            <w:tcW w:w="1475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Pes</w:t>
            </w:r>
          </w:p>
        </w:tc>
      </w:tr>
      <w:tr w:rsidR="001D6E52" w:rsidRPr="00C54E69">
        <w:tc>
          <w:tcPr>
            <w:tcW w:w="2868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Proves</w:t>
            </w:r>
          </w:p>
        </w:tc>
        <w:tc>
          <w:tcPr>
            <w:tcW w:w="4435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Recuperació del temari suspès durant la tercera avaluació i del què no ha sigut recuperat durant el curs</w:t>
            </w:r>
          </w:p>
        </w:tc>
        <w:tc>
          <w:tcPr>
            <w:tcW w:w="1475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 xml:space="preserve">Qualificació màxima 5 </w:t>
            </w:r>
          </w:p>
        </w:tc>
      </w:tr>
    </w:tbl>
    <w:p w:rsidR="001D6E52" w:rsidRPr="00C54E69" w:rsidRDefault="00B85C7B">
      <w:pPr>
        <w:keepNext/>
        <w:keepLines/>
        <w:spacing w:before="200" w:after="0" w:line="240" w:lineRule="auto"/>
        <w:jc w:val="left"/>
        <w:rPr>
          <w:b/>
          <w:color w:val="007FA9"/>
          <w:sz w:val="20"/>
          <w:szCs w:val="20"/>
        </w:rPr>
      </w:pPr>
      <w:r w:rsidRPr="00C54E69">
        <w:rPr>
          <w:b/>
          <w:color w:val="007FA9"/>
          <w:sz w:val="20"/>
          <w:szCs w:val="20"/>
        </w:rPr>
        <w:t>Extraordinària</w:t>
      </w:r>
      <w:r w:rsidRPr="00C54E69">
        <w:rPr>
          <w:b/>
          <w:color w:val="007FA9"/>
          <w:sz w:val="20"/>
          <w:szCs w:val="20"/>
          <w:vertAlign w:val="superscript"/>
        </w:rPr>
        <w:footnoteReference w:id="1"/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1D6E52">
        <w:tc>
          <w:tcPr>
            <w:tcW w:w="2881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1D6E52" w:rsidRPr="00C54E69" w:rsidRDefault="00B85C7B">
            <w:pPr>
              <w:jc w:val="left"/>
              <w:rPr>
                <w:rFonts w:ascii="Verdana" w:hAnsi="Verdana"/>
                <w:b/>
              </w:rPr>
            </w:pPr>
            <w:r w:rsidRPr="00C54E69">
              <w:rPr>
                <w:rFonts w:ascii="Verdana" w:hAnsi="Verdana"/>
                <w:b/>
              </w:rPr>
              <w:t>Pes</w:t>
            </w:r>
          </w:p>
        </w:tc>
      </w:tr>
      <w:tr w:rsidR="001D6E52">
        <w:tc>
          <w:tcPr>
            <w:tcW w:w="2881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Prova</w:t>
            </w:r>
          </w:p>
        </w:tc>
        <w:tc>
          <w:tcPr>
            <w:tcW w:w="4457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Temari realitzat durant tot el curs</w:t>
            </w:r>
          </w:p>
        </w:tc>
        <w:tc>
          <w:tcPr>
            <w:tcW w:w="1306" w:type="dxa"/>
          </w:tcPr>
          <w:p w:rsidR="001D6E52" w:rsidRPr="00C54E69" w:rsidRDefault="00B85C7B">
            <w:pPr>
              <w:jc w:val="left"/>
              <w:rPr>
                <w:rFonts w:ascii="Verdana" w:hAnsi="Verdana"/>
              </w:rPr>
            </w:pPr>
            <w:r w:rsidRPr="00C54E69">
              <w:rPr>
                <w:rFonts w:ascii="Verdana" w:hAnsi="Verdana"/>
              </w:rPr>
              <w:t>100</w:t>
            </w:r>
          </w:p>
        </w:tc>
      </w:tr>
    </w:tbl>
    <w:p w:rsidR="001D6E52" w:rsidRDefault="001D6E52">
      <w:pPr>
        <w:spacing w:after="0" w:line="240" w:lineRule="auto"/>
        <w:jc w:val="left"/>
      </w:pPr>
    </w:p>
    <w:sectPr w:rsidR="001D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9" w:bottom="1134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17" w:rsidRDefault="00934417">
      <w:pPr>
        <w:spacing w:after="0" w:line="240" w:lineRule="auto"/>
      </w:pPr>
      <w:r>
        <w:separator/>
      </w:r>
    </w:p>
  </w:endnote>
  <w:endnote w:type="continuationSeparator" w:id="0">
    <w:p w:rsidR="00934417" w:rsidRDefault="0093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542F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D6E52" w:rsidRDefault="001D6E52"/>
  <w:p w:rsidR="001D6E52" w:rsidRDefault="001D6E52"/>
  <w:p w:rsidR="001D6E52" w:rsidRDefault="001D6E52"/>
  <w:p w:rsidR="001D6E52" w:rsidRDefault="001D6E52"/>
  <w:p w:rsidR="001D6E52" w:rsidRDefault="001D6E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542F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1D6E52" w:rsidRDefault="001D6E52"/>
  <w:p w:rsidR="001D6E52" w:rsidRDefault="001D6E52"/>
  <w:p w:rsidR="001D6E52" w:rsidRDefault="001D6E52"/>
  <w:p w:rsidR="001D6E52" w:rsidRDefault="001D6E52"/>
  <w:p w:rsidR="001D6E52" w:rsidRDefault="001D6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17" w:rsidRDefault="00934417">
      <w:pPr>
        <w:spacing w:after="0" w:line="240" w:lineRule="auto"/>
      </w:pPr>
      <w:r>
        <w:separator/>
      </w:r>
    </w:p>
  </w:footnote>
  <w:footnote w:type="continuationSeparator" w:id="0">
    <w:p w:rsidR="00934417" w:rsidRDefault="00934417">
      <w:pPr>
        <w:spacing w:after="0" w:line="240" w:lineRule="auto"/>
      </w:pPr>
      <w:r>
        <w:continuationSeparator/>
      </w:r>
    </w:p>
  </w:footnote>
  <w:footnote w:id="1">
    <w:p w:rsidR="001D6E52" w:rsidRDefault="00B85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-9740899</wp:posOffset>
              </wp:positionV>
              <wp:extent cx="4761230" cy="8477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6E52" w:rsidRDefault="00B85C7B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1D6E52" w:rsidRDefault="001D6E52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0;margin-top:-767pt;width:374.9pt;height:66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" stroked="f">
              <v:textbox inset="0,0,0,0">
                <w:txbxContent>
                  <w:p w:rsidR="001D6E52" w:rsidRDefault="00B85C7B">
                    <w:pPr>
                      <w:spacing w:line="275" w:lineRule="auto"/>
                      <w:jc w:val="lef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:rsidR="001D6E52" w:rsidRDefault="001D6E52">
                    <w:pPr>
                      <w:spacing w:line="275" w:lineRule="auto"/>
                      <w:jc w:val="lef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/>
  <w:p w:rsidR="001D6E52" w:rsidRDefault="001D6E52"/>
  <w:p w:rsidR="001D6E52" w:rsidRDefault="001D6E52"/>
  <w:p w:rsidR="001D6E52" w:rsidRDefault="001D6E52"/>
  <w:p w:rsidR="001D6E52" w:rsidRDefault="001D6E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-352424</wp:posOffset>
          </wp:positionH>
          <wp:positionV relativeFrom="paragraph">
            <wp:posOffset>-168274</wp:posOffset>
          </wp:positionV>
          <wp:extent cx="577850" cy="866775"/>
          <wp:effectExtent l="0" t="0" r="0" b="0"/>
          <wp:wrapSquare wrapText="bothSides" distT="0" distB="0" distL="114300" distR="114300"/>
          <wp:docPr id="3" name="image7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1D6E52">
      <w:trPr>
        <w:jc w:val="right"/>
      </w:trPr>
      <w:tc>
        <w:tcPr>
          <w:tcW w:w="5984" w:type="dxa"/>
        </w:tcPr>
        <w:p w:rsidR="001D6E52" w:rsidRDefault="00B85C7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1D6E52" w:rsidRDefault="001D6E52">
          <w:pPr>
            <w:tabs>
              <w:tab w:val="center" w:pos="4252"/>
              <w:tab w:val="right" w:pos="8504"/>
            </w:tabs>
            <w:jc w:val="right"/>
          </w:pPr>
        </w:p>
      </w:tc>
    </w:tr>
  </w:tbl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52" w:rsidRDefault="00B85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-4495799</wp:posOffset>
              </wp:positionH>
              <wp:positionV relativeFrom="paragraph">
                <wp:posOffset>215900</wp:posOffset>
              </wp:positionV>
              <wp:extent cx="4761230" cy="8477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6E52" w:rsidRDefault="00B85C7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1D6E52" w:rsidRDefault="00B85C7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Dimecres, 19 / desembre / 2012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tángulo 2" o:spid="_x0000_s1027" style="position:absolute;left:0;text-align:left;margin-left:-354pt;margin-top:17pt;width:374.9pt;height:66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" stroked="f">
              <v:textbox inset="0,0,0,0">
                <w:txbxContent>
                  <w:p w:rsidR="001D6E52" w:rsidRDefault="00B85C7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:rsidR="001D6E52" w:rsidRDefault="00B85C7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br/>
                      <w:t xml:space="preserve"> CREATEDATE  \@ "dddd, d' / 'MMMM' / 'yyyy" \* FirstCap \* MERGEFORMAT Dimecres, 19 / desembre / 2012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D6E52" w:rsidRDefault="001D6E52"/>
  <w:p w:rsidR="001D6E52" w:rsidRDefault="001D6E52"/>
  <w:p w:rsidR="001D6E52" w:rsidRDefault="001D6E52"/>
  <w:p w:rsidR="001D6E52" w:rsidRDefault="001D6E52"/>
  <w:p w:rsidR="001D6E52" w:rsidRDefault="001D6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7D2C"/>
    <w:multiLevelType w:val="multilevel"/>
    <w:tmpl w:val="A092A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2"/>
    <w:rsid w:val="00060203"/>
    <w:rsid w:val="001D6E52"/>
    <w:rsid w:val="00236A2E"/>
    <w:rsid w:val="0026098B"/>
    <w:rsid w:val="00297267"/>
    <w:rsid w:val="00300440"/>
    <w:rsid w:val="003512EA"/>
    <w:rsid w:val="005542FF"/>
    <w:rsid w:val="00584867"/>
    <w:rsid w:val="006142B7"/>
    <w:rsid w:val="006B66EE"/>
    <w:rsid w:val="006D2CB0"/>
    <w:rsid w:val="0072192B"/>
    <w:rsid w:val="00743490"/>
    <w:rsid w:val="007B78F1"/>
    <w:rsid w:val="008A2F86"/>
    <w:rsid w:val="00934417"/>
    <w:rsid w:val="0095678D"/>
    <w:rsid w:val="009F4926"/>
    <w:rsid w:val="00AE3EA0"/>
    <w:rsid w:val="00B236D2"/>
    <w:rsid w:val="00B50CF5"/>
    <w:rsid w:val="00B7184E"/>
    <w:rsid w:val="00B85C7B"/>
    <w:rsid w:val="00BB797C"/>
    <w:rsid w:val="00C405B4"/>
    <w:rsid w:val="00C54E69"/>
    <w:rsid w:val="00EB30B0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96B7-B16B-427A-9C52-FEBB6D8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80" w:after="140" w:line="240" w:lineRule="auto"/>
      <w:jc w:val="left"/>
      <w:outlineLvl w:val="0"/>
    </w:pPr>
    <w:rPr>
      <w:b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60" w:after="130"/>
      <w:jc w:val="left"/>
      <w:outlineLvl w:val="1"/>
    </w:pPr>
    <w:rPr>
      <w:b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120"/>
      <w:jc w:val="left"/>
      <w:outlineLvl w:val="3"/>
    </w:pPr>
    <w:rPr>
      <w:b/>
      <w:i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spacing w:before="120" w:after="0" w:line="240" w:lineRule="auto"/>
      <w:outlineLvl w:val="5"/>
    </w:pPr>
    <w:rPr>
      <w:rFonts w:ascii="Arial" w:eastAsia="Arial" w:hAnsi="Arial" w:cs="Arial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b/>
      <w:color w:val="007FA9"/>
      <w:sz w:val="52"/>
      <w:szCs w:val="52"/>
    </w:rPr>
  </w:style>
  <w:style w:type="paragraph" w:styleId="Subttulo">
    <w:name w:val="Subtitle"/>
    <w:basedOn w:val="Normal"/>
    <w:next w:val="Normal"/>
    <w:rPr>
      <w:i/>
      <w:color w:val="007FA9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Marín</dc:creator>
  <cp:lastModifiedBy>Aitziber Vivero</cp:lastModifiedBy>
  <cp:revision>2</cp:revision>
  <cp:lastPrinted>2019-09-05T14:02:00Z</cp:lastPrinted>
  <dcterms:created xsi:type="dcterms:W3CDTF">2022-09-06T17:38:00Z</dcterms:created>
  <dcterms:modified xsi:type="dcterms:W3CDTF">2022-09-06T17:38:00Z</dcterms:modified>
</cp:coreProperties>
</file>