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74" w:lineRule="auto"/>
        <w:ind w:left="220" w:right="5632" w:firstLine="0"/>
        <w:jc w:val="both"/>
        <w:rPr>
          <w:color w:val="000000"/>
        </w:rPr>
      </w:pPr>
      <w:r w:rsidDel="00000000" w:rsidR="00000000" w:rsidRPr="00000000">
        <w:rPr>
          <w:color w:val="000000"/>
          <w:rtl w:val="0"/>
        </w:rPr>
        <w:t xml:space="preserve">Curs: 2on SMX</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74" w:lineRule="auto"/>
        <w:ind w:left="220" w:right="5632" w:firstLine="0"/>
        <w:jc w:val="both"/>
        <w:rPr>
          <w:color w:val="000000"/>
        </w:rPr>
      </w:pPr>
      <w:r w:rsidDel="00000000" w:rsidR="00000000" w:rsidRPr="00000000">
        <w:rPr>
          <w:color w:val="000000"/>
          <w:rtl w:val="0"/>
        </w:rPr>
        <w:t xml:space="preserve">Matèria: Sistemes Operatius en Xarxa Tipus de matèria: Obligatòria</w:t>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220" w:firstLine="0"/>
        <w:jc w:val="both"/>
        <w:rPr>
          <w:color w:val="000000"/>
        </w:rPr>
      </w:pPr>
      <w:r w:rsidDel="00000000" w:rsidR="00000000" w:rsidRPr="00000000">
        <w:rPr>
          <w:color w:val="000000"/>
          <w:rtl w:val="0"/>
        </w:rPr>
        <w:t xml:space="preserve">Matèria pràctica: Sí</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7" w:lineRule="auto"/>
        <w:jc w:val="both"/>
        <w:rPr>
          <w:color w:val="000000"/>
          <w:sz w:val="26"/>
          <w:szCs w:val="26"/>
        </w:rPr>
      </w:pPr>
      <w:r w:rsidDel="00000000" w:rsidR="00000000" w:rsidRPr="00000000">
        <w:rPr>
          <w:rtl w:val="0"/>
        </w:rPr>
      </w:r>
    </w:p>
    <w:p w:rsidR="00000000" w:rsidDel="00000000" w:rsidP="00000000" w:rsidRDefault="00000000" w:rsidRPr="00000000" w14:paraId="00000006">
      <w:pPr>
        <w:pStyle w:val="Heading1"/>
        <w:spacing w:line="242" w:lineRule="auto"/>
        <w:ind w:right="2002" w:firstLine="220"/>
        <w:jc w:val="both"/>
        <w:rPr/>
      </w:pPr>
      <w:r w:rsidDel="00000000" w:rsidR="00000000" w:rsidRPr="00000000">
        <w:rPr>
          <w:color w:val="007ea9"/>
          <w:rtl w:val="0"/>
        </w:rPr>
        <w:t xml:space="preserve">Activitats i elements d’avaluació ordinària i la seva ponderació dins la nota de l’avaluació del mòdul</w:t>
      </w:r>
      <w:r w:rsidDel="00000000" w:rsidR="00000000" w:rsidRPr="00000000">
        <w:rPr>
          <w:rtl w:val="0"/>
        </w:rPr>
      </w:r>
    </w:p>
    <w:p w:rsidR="00000000" w:rsidDel="00000000" w:rsidP="00000000" w:rsidRDefault="00000000" w:rsidRPr="00000000" w14:paraId="00000007">
      <w:pPr>
        <w:pStyle w:val="Heading2"/>
        <w:spacing w:before="254" w:lineRule="auto"/>
        <w:ind w:firstLine="220"/>
        <w:jc w:val="both"/>
        <w:rPr>
          <w:color w:val="007ea9"/>
        </w:rPr>
      </w:pPr>
      <w:r w:rsidDel="00000000" w:rsidR="00000000" w:rsidRPr="00000000">
        <w:rPr>
          <w:color w:val="007ea9"/>
          <w:rtl w:val="0"/>
        </w:rPr>
        <w:t xml:space="preserve">UF1: Sistemes operatius en xarxa</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2" w:lineRule="auto"/>
        <w:jc w:val="both"/>
        <w:rPr>
          <w:b w:val="1"/>
          <w:color w:val="000000"/>
          <w:sz w:val="26"/>
          <w:szCs w:val="26"/>
        </w:rPr>
      </w:pPr>
      <w:r w:rsidDel="00000000" w:rsidR="00000000" w:rsidRPr="00000000">
        <w:rPr>
          <w:rtl w:val="0"/>
        </w:rPr>
      </w:r>
    </w:p>
    <w:p w:rsidR="00000000" w:rsidDel="00000000" w:rsidP="00000000" w:rsidRDefault="00000000" w:rsidRPr="00000000" w14:paraId="00000009">
      <w:pPr>
        <w:ind w:left="220" w:firstLine="0"/>
        <w:jc w:val="both"/>
        <w:rPr>
          <w:b w:val="1"/>
        </w:rPr>
      </w:pPr>
      <w:r w:rsidDel="00000000" w:rsidR="00000000" w:rsidRPr="00000000">
        <w:rPr>
          <w:b w:val="1"/>
          <w:rtl w:val="0"/>
        </w:rPr>
        <w:t xml:space="preserve">Elements d’avaluació:</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9" w:lineRule="auto"/>
        <w:jc w:val="both"/>
        <w:rPr>
          <w:b w:val="1"/>
          <w:color w:val="000000"/>
          <w:sz w:val="28"/>
          <w:szCs w:val="28"/>
        </w:rPr>
      </w:pPr>
      <w:r w:rsidDel="00000000" w:rsidR="00000000" w:rsidRPr="00000000">
        <w:rPr>
          <w:rtl w:val="0"/>
        </w:rPr>
      </w:r>
    </w:p>
    <w:tbl>
      <w:tblPr>
        <w:tblStyle w:val="Table1"/>
        <w:tblW w:w="8648.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1"/>
        <w:gridCol w:w="4460"/>
        <w:gridCol w:w="1307"/>
        <w:tblGridChange w:id="0">
          <w:tblGrid>
            <w:gridCol w:w="2881"/>
            <w:gridCol w:w="4460"/>
            <w:gridCol w:w="1307"/>
          </w:tblGrid>
        </w:tblGridChange>
      </w:tblGrid>
      <w:tr>
        <w:trPr>
          <w:cantSplit w:val="0"/>
          <w:trHeight w:val="376" w:hRule="atLeast"/>
          <w:tblHeader w:val="0"/>
        </w:trPr>
        <w:tc>
          <w:tcPr>
            <w:shd w:fill="007ea9"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64" w:lineRule="auto"/>
              <w:ind w:left="107" w:firstLine="0"/>
              <w:jc w:val="both"/>
              <w:rPr>
                <w:b w:val="1"/>
                <w:color w:val="ffffff"/>
              </w:rPr>
            </w:pPr>
            <w:r w:rsidDel="00000000" w:rsidR="00000000" w:rsidRPr="00000000">
              <w:rPr>
                <w:b w:val="1"/>
                <w:color w:val="ffffff"/>
                <w:rtl w:val="0"/>
              </w:rPr>
              <w:t xml:space="preserve">Activitat</w:t>
            </w:r>
          </w:p>
        </w:tc>
        <w:tc>
          <w:tcPr>
            <w:shd w:fill="007ea9"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64" w:lineRule="auto"/>
              <w:ind w:left="107" w:firstLine="0"/>
              <w:jc w:val="both"/>
              <w:rPr>
                <w:b w:val="1"/>
                <w:color w:val="ffffff"/>
              </w:rPr>
            </w:pPr>
            <w:r w:rsidDel="00000000" w:rsidR="00000000" w:rsidRPr="00000000">
              <w:rPr>
                <w:b w:val="1"/>
                <w:color w:val="ffffff"/>
                <w:rtl w:val="0"/>
              </w:rPr>
              <w:t xml:space="preserve">Descripció</w:t>
            </w:r>
          </w:p>
        </w:tc>
        <w:tc>
          <w:tcPr>
            <w:shd w:fill="007ea9"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64" w:lineRule="auto"/>
              <w:ind w:left="104" w:firstLine="0"/>
              <w:jc w:val="both"/>
              <w:rPr>
                <w:b w:val="1"/>
                <w:color w:val="ffffff"/>
              </w:rPr>
            </w:pPr>
            <w:r w:rsidDel="00000000" w:rsidR="00000000" w:rsidRPr="00000000">
              <w:rPr>
                <w:b w:val="1"/>
                <w:color w:val="ffffff"/>
                <w:rtl w:val="0"/>
              </w:rPr>
              <w:t xml:space="preserve">Pes</w:t>
            </w:r>
          </w:p>
        </w:tc>
      </w:tr>
      <w:tr>
        <w:trPr>
          <w:cantSplit w:val="0"/>
          <w:trHeight w:val="684" w:hRule="atLeast"/>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Pràctica 1</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rtl w:val="0"/>
              </w:rPr>
              <w:t xml:space="preserve">Instal·lació i monitorització Windows Server 2016.</w:t>
            </w:r>
            <w:r w:rsidDel="00000000" w:rsidR="00000000" w:rsidRPr="00000000">
              <w:rPr>
                <w:color w:val="000000"/>
                <w:rtl w:val="0"/>
              </w:rPr>
              <w:t xml:space="preserve"> </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32%</w:t>
            </w:r>
          </w:p>
        </w:tc>
      </w:tr>
      <w:tr>
        <w:trPr>
          <w:cantSplit w:val="0"/>
          <w:trHeight w:val="542" w:hRule="atLeast"/>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Pràctica 2</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64" w:lineRule="auto"/>
              <w:ind w:left="10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Active Directory Windows Server 2016</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48%</w:t>
            </w:r>
          </w:p>
        </w:tc>
      </w:tr>
      <w:tr>
        <w:trPr>
          <w:cantSplit w:val="0"/>
          <w:trHeight w:val="378" w:hRule="atLeast"/>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Feines, actitud i projectes.</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Exercicis voluntaris i actitud a l’aula (esforç, treball en grup, convivència, tenir cura del material, respecte). Projectes (interdisciplinaris).</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20%</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b w:val="1"/>
          <w:color w:val="000000"/>
          <w:sz w:val="20"/>
          <w:szCs w:val="20"/>
        </w:rPr>
      </w:pPr>
      <w:r w:rsidDel="00000000" w:rsidR="00000000" w:rsidRPr="00000000">
        <w:rPr>
          <w:rtl w:val="0"/>
        </w:rPr>
      </w:r>
    </w:p>
    <w:p w:rsidR="00000000" w:rsidDel="00000000" w:rsidP="00000000" w:rsidRDefault="00000000" w:rsidRPr="00000000" w14:paraId="00000018">
      <w:pPr>
        <w:spacing w:before="114" w:lineRule="auto"/>
        <w:ind w:left="220" w:firstLine="0"/>
        <w:jc w:val="both"/>
        <w:rPr>
          <w:b w:val="1"/>
          <w:sz w:val="26"/>
          <w:szCs w:val="26"/>
        </w:rPr>
      </w:pPr>
      <w:r w:rsidDel="00000000" w:rsidR="00000000" w:rsidRPr="00000000">
        <w:rPr>
          <w:b w:val="1"/>
          <w:color w:val="007ea9"/>
          <w:sz w:val="26"/>
          <w:szCs w:val="26"/>
          <w:rtl w:val="0"/>
        </w:rPr>
        <w:t xml:space="preserve">UF2: Sistemes operatius lliures en xarxa</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b w:val="1"/>
          <w:color w:val="000000"/>
          <w:sz w:val="20"/>
          <w:szCs w:val="20"/>
        </w:rPr>
      </w:pPr>
      <w:r w:rsidDel="00000000" w:rsidR="00000000" w:rsidRPr="00000000">
        <w:rPr>
          <w:rtl w:val="0"/>
        </w:rPr>
      </w:r>
    </w:p>
    <w:p w:rsidR="00000000" w:rsidDel="00000000" w:rsidP="00000000" w:rsidRDefault="00000000" w:rsidRPr="00000000" w14:paraId="0000001A">
      <w:pPr>
        <w:ind w:left="220" w:firstLine="0"/>
        <w:jc w:val="both"/>
        <w:rPr>
          <w:b w:val="1"/>
        </w:rPr>
      </w:pPr>
      <w:r w:rsidDel="00000000" w:rsidR="00000000" w:rsidRPr="00000000">
        <w:rPr>
          <w:b w:val="1"/>
          <w:rtl w:val="0"/>
        </w:rPr>
        <w:t xml:space="preserve">Elements d’avaluació:</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b w:val="1"/>
          <w:color w:val="000000"/>
          <w:sz w:val="29"/>
          <w:szCs w:val="29"/>
        </w:rPr>
      </w:pPr>
      <w:r w:rsidDel="00000000" w:rsidR="00000000" w:rsidRPr="00000000">
        <w:rPr>
          <w:rtl w:val="0"/>
        </w:rPr>
      </w:r>
    </w:p>
    <w:tbl>
      <w:tblPr>
        <w:tblStyle w:val="Table2"/>
        <w:tblW w:w="8644.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4"/>
        <w:gridCol w:w="5105"/>
        <w:gridCol w:w="1305"/>
        <w:tblGridChange w:id="0">
          <w:tblGrid>
            <w:gridCol w:w="2234"/>
            <w:gridCol w:w="5105"/>
            <w:gridCol w:w="1305"/>
          </w:tblGrid>
        </w:tblGridChange>
      </w:tblGrid>
      <w:tr>
        <w:trPr>
          <w:cantSplit w:val="0"/>
          <w:trHeight w:val="378" w:hRule="atLeast"/>
          <w:tblHeader w:val="0"/>
        </w:trPr>
        <w:tc>
          <w:tcPr>
            <w:shd w:fill="007ea9"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64" w:lineRule="auto"/>
              <w:ind w:left="107" w:firstLine="0"/>
              <w:jc w:val="both"/>
              <w:rPr>
                <w:b w:val="1"/>
                <w:color w:val="ffffff"/>
              </w:rPr>
            </w:pPr>
            <w:r w:rsidDel="00000000" w:rsidR="00000000" w:rsidRPr="00000000">
              <w:rPr>
                <w:b w:val="1"/>
                <w:color w:val="ffffff"/>
                <w:rtl w:val="0"/>
              </w:rPr>
              <w:t xml:space="preserve">Activitat</w:t>
            </w:r>
          </w:p>
        </w:tc>
        <w:tc>
          <w:tcPr>
            <w:shd w:fill="007ea9"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64" w:lineRule="auto"/>
              <w:ind w:left="108" w:firstLine="0"/>
              <w:jc w:val="both"/>
              <w:rPr>
                <w:b w:val="1"/>
                <w:color w:val="ffffff"/>
              </w:rPr>
            </w:pPr>
            <w:r w:rsidDel="00000000" w:rsidR="00000000" w:rsidRPr="00000000">
              <w:rPr>
                <w:b w:val="1"/>
                <w:color w:val="ffffff"/>
                <w:rtl w:val="0"/>
              </w:rPr>
              <w:t xml:space="preserve">Descripció</w:t>
            </w:r>
          </w:p>
        </w:tc>
        <w:tc>
          <w:tcPr>
            <w:shd w:fill="007ea9"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64" w:lineRule="auto"/>
              <w:ind w:left="106" w:firstLine="0"/>
              <w:jc w:val="both"/>
              <w:rPr>
                <w:b w:val="1"/>
                <w:color w:val="ffffff"/>
              </w:rPr>
            </w:pPr>
            <w:r w:rsidDel="00000000" w:rsidR="00000000" w:rsidRPr="00000000">
              <w:rPr>
                <w:b w:val="1"/>
                <w:color w:val="ffffff"/>
                <w:rtl w:val="0"/>
              </w:rPr>
              <w:t xml:space="preserve">Pes</w:t>
            </w:r>
          </w:p>
        </w:tc>
      </w:tr>
      <w:tr>
        <w:trPr>
          <w:cantSplit w:val="0"/>
          <w:trHeight w:val="376" w:hRule="atLeast"/>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Pràctica 1</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Pràctiques i activitats campus</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64" w:lineRule="auto"/>
              <w:ind w:left="108" w:right="226" w:firstLine="0"/>
              <w:jc w:val="both"/>
              <w:rPr>
                <w:color w:val="000000"/>
              </w:rPr>
            </w:pPr>
            <w:r w:rsidDel="00000000" w:rsidR="00000000" w:rsidRPr="00000000">
              <w:rPr>
                <w:color w:val="000000"/>
                <w:rtl w:val="0"/>
              </w:rPr>
              <w:t xml:space="preserve">-Instal·lació S.O. Linux. Actualització i instal·lació de serveis.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64" w:lineRule="auto"/>
              <w:ind w:left="108" w:right="226" w:firstLine="0"/>
              <w:jc w:val="both"/>
              <w:rPr>
                <w:color w:val="000000"/>
              </w:rPr>
            </w:pPr>
            <w:r w:rsidDel="00000000" w:rsidR="00000000" w:rsidRPr="00000000">
              <w:rPr>
                <w:color w:val="000000"/>
                <w:rtl w:val="0"/>
              </w:rPr>
              <w:t xml:space="preserve">-Pràctica comandes de gestió d’usuaris i d’administració de sistema.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64" w:lineRule="auto"/>
              <w:ind w:left="108" w:right="226" w:firstLine="0"/>
              <w:jc w:val="both"/>
              <w:rPr>
                <w:color w:val="000000"/>
              </w:rPr>
            </w:pPr>
            <w:r w:rsidDel="00000000" w:rsidR="00000000" w:rsidRPr="00000000">
              <w:rPr>
                <w:color w:val="000000"/>
                <w:rtl w:val="0"/>
              </w:rPr>
              <w:t xml:space="preserve">-Informes corresponents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64" w:lineRule="auto"/>
              <w:ind w:left="108" w:right="226" w:firstLine="0"/>
              <w:jc w:val="both"/>
              <w:rPr>
                <w:color w:val="000000"/>
              </w:rPr>
            </w:pPr>
            <w:r w:rsidDel="00000000" w:rsidR="00000000" w:rsidRPr="00000000">
              <w:rPr>
                <w:color w:val="000000"/>
                <w:rtl w:val="0"/>
              </w:rPr>
              <w:t xml:space="preserve">-Exercicis voluntaris i actitud a l’aula (esforç, treball en grup, convivència, tenir cura del material, respecte). Projectes (programació o interdisciplinaris).</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64" w:lineRule="auto"/>
              <w:ind w:left="106" w:firstLine="0"/>
              <w:jc w:val="both"/>
              <w:rPr>
                <w:color w:val="000000"/>
              </w:rPr>
            </w:pPr>
            <w:r w:rsidDel="00000000" w:rsidR="00000000" w:rsidRPr="00000000">
              <w:rPr>
                <w:color w:val="000000"/>
                <w:rtl w:val="0"/>
              </w:rPr>
              <w:t xml:space="preserve">65%</w:t>
            </w:r>
          </w:p>
        </w:tc>
      </w:tr>
      <w:tr>
        <w:trPr>
          <w:cantSplit w:val="0"/>
          <w:trHeight w:val="378" w:hRule="atLeast"/>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Pràctica 2</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Memòria final</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10%</w:t>
            </w:r>
          </w:p>
        </w:tc>
      </w:tr>
      <w:tr>
        <w:trPr>
          <w:cantSplit w:val="0"/>
          <w:trHeight w:val="378" w:hRule="atLeast"/>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Examen (teòric)</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Examen </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25%</w:t>
            </w:r>
          </w:p>
        </w:tc>
      </w:tr>
    </w:tbl>
    <w:p w:rsidR="00000000" w:rsidDel="00000000" w:rsidP="00000000" w:rsidRDefault="00000000" w:rsidRPr="00000000" w14:paraId="0000002C">
      <w:pPr>
        <w:ind w:right="1781"/>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 Aquestes pràctiques i percentatges es poden modificar per a adaptar-les a la evolució del grup així com alteracions de calendari o conjuntures sobrevingudes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b w:val="1"/>
          <w:color w:val="000000"/>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b w:val="1"/>
          <w:color w:val="000000"/>
          <w:sz w:val="23"/>
          <w:szCs w:val="23"/>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b w:val="1"/>
          <w:color w:val="000000"/>
          <w:sz w:val="23"/>
          <w:szCs w:val="23"/>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b w:val="1"/>
          <w:color w:val="000000"/>
          <w:sz w:val="23"/>
          <w:szCs w:val="23"/>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b w:val="1"/>
          <w:color w:val="000000"/>
          <w:sz w:val="23"/>
          <w:szCs w:val="23"/>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b w:val="1"/>
          <w:color w:val="000000"/>
          <w:sz w:val="23"/>
          <w:szCs w:val="23"/>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b w:val="1"/>
          <w:color w:val="000000"/>
          <w:sz w:val="23"/>
          <w:szCs w:val="23"/>
        </w:rPr>
      </w:pPr>
      <w:r w:rsidDel="00000000" w:rsidR="00000000" w:rsidRPr="00000000">
        <w:rPr>
          <w:rtl w:val="0"/>
        </w:rPr>
      </w:r>
    </w:p>
    <w:p w:rsidR="00000000" w:rsidDel="00000000" w:rsidP="00000000" w:rsidRDefault="00000000" w:rsidRPr="00000000" w14:paraId="00000034">
      <w:pPr>
        <w:ind w:left="220" w:firstLine="0"/>
        <w:jc w:val="both"/>
        <w:rPr>
          <w:b w:val="1"/>
          <w:sz w:val="26"/>
          <w:szCs w:val="26"/>
        </w:rPr>
      </w:pPr>
      <w:r w:rsidDel="00000000" w:rsidR="00000000" w:rsidRPr="00000000">
        <w:rPr>
          <w:b w:val="1"/>
          <w:color w:val="007ea9"/>
          <w:sz w:val="26"/>
          <w:szCs w:val="26"/>
          <w:rtl w:val="0"/>
        </w:rPr>
        <w:t xml:space="preserve">UF3: Compartició de recursos i seguretat</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b w:val="1"/>
          <w:color w:val="000000"/>
          <w:sz w:val="20"/>
          <w:szCs w:val="20"/>
        </w:rPr>
      </w:pPr>
      <w:r w:rsidDel="00000000" w:rsidR="00000000" w:rsidRPr="00000000">
        <w:rPr>
          <w:rtl w:val="0"/>
        </w:rPr>
      </w:r>
    </w:p>
    <w:p w:rsidR="00000000" w:rsidDel="00000000" w:rsidP="00000000" w:rsidRDefault="00000000" w:rsidRPr="00000000" w14:paraId="00000036">
      <w:pPr>
        <w:ind w:left="220" w:firstLine="0"/>
        <w:jc w:val="both"/>
        <w:rPr>
          <w:b w:val="1"/>
        </w:rPr>
      </w:pPr>
      <w:r w:rsidDel="00000000" w:rsidR="00000000" w:rsidRPr="00000000">
        <w:rPr>
          <w:b w:val="1"/>
          <w:rtl w:val="0"/>
        </w:rPr>
        <w:t xml:space="preserve">Elements d’avaluació:</w:t>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b w:val="1"/>
          <w:color w:val="000000"/>
          <w:sz w:val="29"/>
          <w:szCs w:val="29"/>
        </w:rPr>
      </w:pPr>
      <w:r w:rsidDel="00000000" w:rsidR="00000000" w:rsidRPr="00000000">
        <w:rPr>
          <w:rtl w:val="0"/>
        </w:rPr>
      </w:r>
    </w:p>
    <w:tbl>
      <w:tblPr>
        <w:tblStyle w:val="Table3"/>
        <w:tblW w:w="8644.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4"/>
        <w:gridCol w:w="5105"/>
        <w:gridCol w:w="1305"/>
        <w:tblGridChange w:id="0">
          <w:tblGrid>
            <w:gridCol w:w="2234"/>
            <w:gridCol w:w="5105"/>
            <w:gridCol w:w="1305"/>
          </w:tblGrid>
        </w:tblGridChange>
      </w:tblGrid>
      <w:tr>
        <w:trPr>
          <w:cantSplit w:val="0"/>
          <w:trHeight w:val="376" w:hRule="atLeast"/>
          <w:tblHeader w:val="0"/>
        </w:trPr>
        <w:tc>
          <w:tcPr>
            <w:shd w:fill="007ea9"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64" w:lineRule="auto"/>
              <w:ind w:left="107" w:firstLine="0"/>
              <w:jc w:val="both"/>
              <w:rPr>
                <w:b w:val="1"/>
                <w:color w:val="ffffff"/>
              </w:rPr>
            </w:pPr>
            <w:r w:rsidDel="00000000" w:rsidR="00000000" w:rsidRPr="00000000">
              <w:rPr>
                <w:b w:val="1"/>
                <w:color w:val="ffffff"/>
                <w:rtl w:val="0"/>
              </w:rPr>
              <w:t xml:space="preserve">Activitat</w:t>
            </w:r>
          </w:p>
        </w:tc>
        <w:tc>
          <w:tcPr>
            <w:shd w:fill="007ea9"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64" w:lineRule="auto"/>
              <w:ind w:left="108" w:firstLine="0"/>
              <w:jc w:val="both"/>
              <w:rPr>
                <w:b w:val="1"/>
                <w:color w:val="ffffff"/>
              </w:rPr>
            </w:pPr>
            <w:r w:rsidDel="00000000" w:rsidR="00000000" w:rsidRPr="00000000">
              <w:rPr>
                <w:b w:val="1"/>
                <w:color w:val="ffffff"/>
                <w:rtl w:val="0"/>
              </w:rPr>
              <w:t xml:space="preserve">Descripció</w:t>
            </w:r>
          </w:p>
        </w:tc>
        <w:tc>
          <w:tcPr>
            <w:shd w:fill="007ea9"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64" w:lineRule="auto"/>
              <w:ind w:left="106" w:firstLine="0"/>
              <w:jc w:val="both"/>
              <w:rPr>
                <w:b w:val="1"/>
                <w:color w:val="ffffff"/>
              </w:rPr>
            </w:pPr>
            <w:r w:rsidDel="00000000" w:rsidR="00000000" w:rsidRPr="00000000">
              <w:rPr>
                <w:b w:val="1"/>
                <w:color w:val="ffffff"/>
                <w:rtl w:val="0"/>
              </w:rPr>
              <w:t xml:space="preserve">Pes</w:t>
            </w:r>
          </w:p>
        </w:tc>
      </w:tr>
      <w:tr>
        <w:trPr>
          <w:cantSplit w:val="0"/>
          <w:trHeight w:val="755" w:hRule="atLeast"/>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Pràctica 1</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ind w:left="107" w:firstLine="0"/>
              <w:jc w:val="both"/>
              <w:rPr>
                <w:color w:val="000000"/>
              </w:rPr>
            </w:pPr>
            <w:r w:rsidDel="00000000" w:rsidR="00000000" w:rsidRPr="00000000">
              <w:rPr>
                <w:color w:val="000000"/>
                <w:rtl w:val="0"/>
              </w:rPr>
              <w:t xml:space="preserve">Permisos, herència, compartició de recursos, quotes, mapeig d’unitats i impressores en xarxa.</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64" w:lineRule="auto"/>
              <w:ind w:left="106" w:firstLine="0"/>
              <w:jc w:val="both"/>
              <w:rPr>
                <w:color w:val="000000"/>
              </w:rPr>
            </w:pPr>
            <w:r w:rsidDel="00000000" w:rsidR="00000000" w:rsidRPr="00000000">
              <w:rPr>
                <w:color w:val="000000"/>
                <w:rtl w:val="0"/>
              </w:rPr>
              <w:t xml:space="preserve">80%</w:t>
            </w:r>
          </w:p>
        </w:tc>
      </w:tr>
      <w:tr>
        <w:trPr>
          <w:cantSplit w:val="0"/>
          <w:trHeight w:val="379" w:hRule="atLeast"/>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Feines, actitud i projectes.</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Exercicis voluntaris i actitud a l’aula (esforç, treball en grup, convivència, tenir cura del material, respecte). Projectes (interdisciplinaris).</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20%</w:t>
            </w:r>
          </w:p>
        </w:tc>
      </w:tr>
    </w:tbl>
    <w:p w:rsidR="00000000" w:rsidDel="00000000" w:rsidP="00000000" w:rsidRDefault="00000000" w:rsidRPr="00000000" w14:paraId="00000041">
      <w:pPr>
        <w:ind w:left="220" w:firstLine="0"/>
        <w:jc w:val="both"/>
        <w:rPr>
          <w:b w:val="1"/>
          <w:color w:val="007ea9"/>
          <w:sz w:val="26"/>
          <w:szCs w:val="26"/>
        </w:rPr>
      </w:pPr>
      <w:r w:rsidDel="00000000" w:rsidR="00000000" w:rsidRPr="00000000">
        <w:rPr>
          <w:rtl w:val="0"/>
        </w:rPr>
      </w:r>
    </w:p>
    <w:p w:rsidR="00000000" w:rsidDel="00000000" w:rsidP="00000000" w:rsidRDefault="00000000" w:rsidRPr="00000000" w14:paraId="00000042">
      <w:pPr>
        <w:ind w:left="220" w:firstLine="0"/>
        <w:jc w:val="both"/>
        <w:rPr>
          <w:b w:val="1"/>
          <w:color w:val="007ea9"/>
          <w:sz w:val="26"/>
          <w:szCs w:val="26"/>
        </w:rPr>
      </w:pPr>
      <w:r w:rsidDel="00000000" w:rsidR="00000000" w:rsidRPr="00000000">
        <w:rPr>
          <w:b w:val="1"/>
          <w:color w:val="007ea9"/>
          <w:sz w:val="26"/>
          <w:szCs w:val="26"/>
          <w:rtl w:val="0"/>
        </w:rPr>
        <w:t xml:space="preserve">UF4: Integració de sistemes operatius</w:t>
      </w:r>
    </w:p>
    <w:p w:rsidR="00000000" w:rsidDel="00000000" w:rsidP="00000000" w:rsidRDefault="00000000" w:rsidRPr="00000000" w14:paraId="00000043">
      <w:pPr>
        <w:ind w:left="220" w:firstLine="0"/>
        <w:jc w:val="both"/>
        <w:rPr>
          <w:b w:val="1"/>
        </w:rPr>
      </w:pPr>
      <w:r w:rsidDel="00000000" w:rsidR="00000000" w:rsidRPr="00000000">
        <w:rPr>
          <w:rtl w:val="0"/>
        </w:rPr>
      </w:r>
    </w:p>
    <w:p w:rsidR="00000000" w:rsidDel="00000000" w:rsidP="00000000" w:rsidRDefault="00000000" w:rsidRPr="00000000" w14:paraId="00000044">
      <w:pPr>
        <w:ind w:left="220" w:firstLine="0"/>
        <w:jc w:val="both"/>
        <w:rPr>
          <w:b w:val="1"/>
        </w:rPr>
      </w:pPr>
      <w:r w:rsidDel="00000000" w:rsidR="00000000" w:rsidRPr="00000000">
        <w:rPr>
          <w:b w:val="1"/>
          <w:rtl w:val="0"/>
        </w:rPr>
        <w:t xml:space="preserve">Elements d’avaluació:</w:t>
      </w:r>
    </w:p>
    <w:p w:rsidR="00000000" w:rsidDel="00000000" w:rsidP="00000000" w:rsidRDefault="00000000" w:rsidRPr="00000000" w14:paraId="00000045">
      <w:pPr>
        <w:spacing w:line="265" w:lineRule="auto"/>
        <w:jc w:val="both"/>
        <w:rPr/>
      </w:pPr>
      <w:r w:rsidDel="00000000" w:rsidR="00000000" w:rsidRPr="00000000">
        <w:rPr>
          <w:rtl w:val="0"/>
        </w:rPr>
      </w:r>
    </w:p>
    <w:tbl>
      <w:tblPr>
        <w:tblStyle w:val="Table4"/>
        <w:tblW w:w="8648.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1"/>
        <w:gridCol w:w="4460"/>
        <w:gridCol w:w="1307"/>
        <w:tblGridChange w:id="0">
          <w:tblGrid>
            <w:gridCol w:w="2881"/>
            <w:gridCol w:w="4460"/>
            <w:gridCol w:w="1307"/>
          </w:tblGrid>
        </w:tblGridChange>
      </w:tblGrid>
      <w:tr>
        <w:trPr>
          <w:cantSplit w:val="0"/>
          <w:trHeight w:val="376" w:hRule="atLeast"/>
          <w:tblHeader w:val="0"/>
        </w:trPr>
        <w:tc>
          <w:tcPr>
            <w:shd w:fill="007ea9" w:val="clea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64" w:lineRule="auto"/>
              <w:ind w:left="107" w:firstLine="0"/>
              <w:jc w:val="both"/>
              <w:rPr>
                <w:b w:val="1"/>
                <w:color w:val="ffffff"/>
              </w:rPr>
            </w:pPr>
            <w:r w:rsidDel="00000000" w:rsidR="00000000" w:rsidRPr="00000000">
              <w:rPr>
                <w:b w:val="1"/>
                <w:color w:val="ffffff"/>
                <w:rtl w:val="0"/>
              </w:rPr>
              <w:t xml:space="preserve">Activitat</w:t>
            </w:r>
          </w:p>
        </w:tc>
        <w:tc>
          <w:tcPr>
            <w:shd w:fill="007ea9"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64" w:lineRule="auto"/>
              <w:ind w:left="107" w:firstLine="0"/>
              <w:jc w:val="both"/>
              <w:rPr>
                <w:b w:val="1"/>
                <w:color w:val="ffffff"/>
              </w:rPr>
            </w:pPr>
            <w:r w:rsidDel="00000000" w:rsidR="00000000" w:rsidRPr="00000000">
              <w:rPr>
                <w:b w:val="1"/>
                <w:color w:val="ffffff"/>
                <w:rtl w:val="0"/>
              </w:rPr>
              <w:t xml:space="preserve">Descripció</w:t>
            </w:r>
          </w:p>
        </w:tc>
        <w:tc>
          <w:tcPr>
            <w:shd w:fill="007ea9"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64" w:lineRule="auto"/>
              <w:ind w:left="104" w:firstLine="0"/>
              <w:jc w:val="both"/>
              <w:rPr>
                <w:b w:val="1"/>
                <w:color w:val="ffffff"/>
              </w:rPr>
            </w:pPr>
            <w:r w:rsidDel="00000000" w:rsidR="00000000" w:rsidRPr="00000000">
              <w:rPr>
                <w:b w:val="1"/>
                <w:color w:val="ffffff"/>
                <w:rtl w:val="0"/>
              </w:rPr>
              <w:t xml:space="preserve">Pes</w:t>
            </w:r>
          </w:p>
        </w:tc>
      </w:tr>
      <w:tr>
        <w:trPr>
          <w:cantSplit w:val="0"/>
          <w:trHeight w:val="678" w:hRule="atLeast"/>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Pràctica 1</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64" w:lineRule="auto"/>
              <w:ind w:left="107" w:right="163" w:firstLine="0"/>
              <w:jc w:val="both"/>
              <w:rPr>
                <w:color w:val="000000"/>
              </w:rPr>
            </w:pPr>
            <w:r w:rsidDel="00000000" w:rsidR="00000000" w:rsidRPr="00000000">
              <w:rPr>
                <w:color w:val="000000"/>
                <w:rtl w:val="0"/>
              </w:rPr>
              <w:t xml:space="preserve">Pràctiques i activitats campus</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ind w:left="107" w:right="99" w:firstLine="0"/>
              <w:jc w:val="both"/>
              <w:rPr>
                <w:color w:val="000000"/>
              </w:rPr>
            </w:pPr>
            <w:r w:rsidDel="00000000" w:rsidR="00000000" w:rsidRPr="00000000">
              <w:rPr>
                <w:color w:val="000000"/>
                <w:rtl w:val="0"/>
              </w:rPr>
              <w:t xml:space="preserve">-Funcionament de man, comandes avançades, creació d’administradors i grep, mount, quota, I.G.</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64" w:lineRule="auto"/>
              <w:ind w:left="107" w:right="99" w:firstLine="0"/>
              <w:jc w:val="both"/>
              <w:rPr>
                <w:color w:val="000000"/>
              </w:rPr>
            </w:pPr>
            <w:r w:rsidDel="00000000" w:rsidR="00000000" w:rsidRPr="00000000">
              <w:rPr>
                <w:color w:val="000000"/>
                <w:rtl w:val="0"/>
              </w:rPr>
              <w:t xml:space="preserve">-Creació/eliminació de dominis SAMBA i compartició heterogènia, administració remota en S.O. Linux.</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64" w:lineRule="auto"/>
              <w:ind w:left="107" w:right="99" w:firstLine="0"/>
              <w:jc w:val="both"/>
              <w:rPr>
                <w:color w:val="000000"/>
              </w:rPr>
            </w:pPr>
            <w:r w:rsidDel="00000000" w:rsidR="00000000" w:rsidRPr="00000000">
              <w:rPr>
                <w:color w:val="000000"/>
                <w:rtl w:val="0"/>
              </w:rPr>
              <w:t xml:space="preserve">-Administrar accés compartit a disc, recursos i impressores.</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07" w:right="99" w:firstLine="0"/>
              <w:jc w:val="both"/>
              <w:rPr>
                <w:color w:val="000000"/>
              </w:rPr>
            </w:pPr>
            <w:bookmarkStart w:colFirst="0" w:colLast="0" w:name="_heading=h.gjdgxs" w:id="0"/>
            <w:bookmarkEnd w:id="0"/>
            <w:r w:rsidDel="00000000" w:rsidR="00000000" w:rsidRPr="00000000">
              <w:rPr>
                <w:color w:val="000000"/>
                <w:rtl w:val="0"/>
              </w:rPr>
              <w:t xml:space="preserve">-Iniciació al scripting de bash.</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60%</w:t>
            </w:r>
          </w:p>
        </w:tc>
      </w:tr>
      <w:tr>
        <w:trPr>
          <w:cantSplit w:val="0"/>
          <w:trHeight w:val="688" w:hRule="atLeast"/>
          <w:tblHeader w:val="0"/>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Examen 1</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ind w:left="107" w:right="98" w:firstLine="0"/>
              <w:jc w:val="both"/>
              <w:rPr>
                <w:color w:val="000000"/>
              </w:rPr>
            </w:pPr>
            <w:r w:rsidDel="00000000" w:rsidR="00000000" w:rsidRPr="00000000">
              <w:rPr>
                <w:color w:val="000000"/>
                <w:rtl w:val="0"/>
              </w:rPr>
              <w:t xml:space="preserve">Prova escrita unitats 12, 14 i pràctiques.</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15%</w:t>
            </w:r>
          </w:p>
        </w:tc>
      </w:tr>
      <w:tr>
        <w:trPr>
          <w:cantSplit w:val="0"/>
          <w:trHeight w:val="688" w:hRule="atLeast"/>
          <w:tblHeader w:val="0"/>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Examen 2</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ind w:left="107" w:right="98" w:firstLine="0"/>
              <w:jc w:val="both"/>
              <w:rPr>
                <w:color w:val="000000"/>
              </w:rPr>
            </w:pPr>
            <w:r w:rsidDel="00000000" w:rsidR="00000000" w:rsidRPr="00000000">
              <w:rPr>
                <w:color w:val="000000"/>
                <w:rtl w:val="0"/>
              </w:rPr>
              <w:t xml:space="preserve">Prova pràctica scripting i comandes.</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15%</w:t>
            </w:r>
          </w:p>
        </w:tc>
      </w:tr>
      <w:tr>
        <w:trPr>
          <w:cantSplit w:val="0"/>
          <w:trHeight w:val="645" w:hRule="atLeast"/>
          <w:tblHeader w:val="0"/>
        </w:trPr>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Feines i actitud</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64" w:lineRule="auto"/>
              <w:ind w:left="107" w:firstLine="0"/>
              <w:jc w:val="both"/>
              <w:rPr>
                <w:color w:val="000000"/>
              </w:rPr>
            </w:pPr>
            <w:r w:rsidDel="00000000" w:rsidR="00000000" w:rsidRPr="00000000">
              <w:rPr>
                <w:color w:val="000000"/>
                <w:rtl w:val="0"/>
              </w:rPr>
              <w:t xml:space="preserve">Entrega de treballs, memòria de projecte, presentació, seguiment i actitud a l’aula.</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64" w:lineRule="auto"/>
              <w:ind w:left="104" w:firstLine="0"/>
              <w:jc w:val="both"/>
              <w:rPr>
                <w:color w:val="000000"/>
              </w:rPr>
            </w:pPr>
            <w:r w:rsidDel="00000000" w:rsidR="00000000" w:rsidRPr="00000000">
              <w:rPr>
                <w:color w:val="000000"/>
                <w:rtl w:val="0"/>
              </w:rPr>
              <w:t xml:space="preserve">10%</w:t>
            </w:r>
          </w:p>
        </w:tc>
      </w:tr>
    </w:tbl>
    <w:p w:rsidR="00000000" w:rsidDel="00000000" w:rsidP="00000000" w:rsidRDefault="00000000" w:rsidRPr="00000000" w14:paraId="00000059">
      <w:pPr>
        <w:ind w:right="1781"/>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 Aquestes pràctiques i percentatges es poden modificar per a adaptar-les a la evolució del grup així com alteracions de calendari o conjuntures sobrevingudes</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3" w:lineRule="auto"/>
        <w:ind w:left="220" w:right="1556" w:firstLine="0"/>
        <w:jc w:val="both"/>
        <w:rPr>
          <w:color w:val="000000"/>
        </w:rPr>
        <w:sectPr>
          <w:headerReference r:id="rId7" w:type="default"/>
          <w:pgSz w:h="16840" w:w="11910" w:orient="portrait"/>
          <w:pgMar w:bottom="280" w:top="1800" w:left="1340" w:right="0" w:header="444" w:footer="0"/>
          <w:pgNumType w:start="1"/>
        </w:sectPr>
      </w:pPr>
      <w:r w:rsidDel="00000000" w:rsidR="00000000" w:rsidRPr="00000000">
        <w:rPr>
          <w:color w:val="000000"/>
          <w:rtl w:val="0"/>
        </w:rPr>
        <w:t xml:space="preserve">Les pràctiques de totes les unitats formatives es subdivideixen en exercicis que s’aniran publicant en el campus del Mòdul Professional. Al final de totes les pràctiques de cada unitat formativa, es realitzarà un informe que formarà part ponderada de la nota de les pràctiques.</w:t>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b w:val="1"/>
          <w:color w:val="000000"/>
          <w:sz w:val="20"/>
          <w:szCs w:val="20"/>
        </w:rPr>
      </w:pPr>
      <w:r w:rsidDel="00000000" w:rsidR="00000000" w:rsidRPr="00000000">
        <w:rPr>
          <w:rtl w:val="0"/>
        </w:rPr>
      </w:r>
    </w:p>
    <w:p w:rsidR="00000000" w:rsidDel="00000000" w:rsidP="00000000" w:rsidRDefault="00000000" w:rsidRPr="00000000" w14:paraId="0000005D">
      <w:pPr>
        <w:pStyle w:val="Heading1"/>
        <w:spacing w:line="242" w:lineRule="auto"/>
        <w:ind w:right="2002" w:firstLine="220"/>
        <w:jc w:val="both"/>
        <w:rPr/>
      </w:pPr>
      <w:r w:rsidDel="00000000" w:rsidR="00000000" w:rsidRPr="00000000">
        <w:rPr>
          <w:color w:val="007ea9"/>
          <w:rtl w:val="0"/>
        </w:rPr>
        <w:t xml:space="preserve">Directrius d’avaluació i la seva ponderació dins la nota de l’avaluació del mòdul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pacing w:line="278.00000000000006" w:lineRule="auto"/>
        <w:ind w:left="580" w:right="1521" w:hanging="360"/>
        <w:jc w:val="both"/>
        <w:rPr/>
      </w:pPr>
      <w:r w:rsidDel="00000000" w:rsidR="00000000" w:rsidRPr="00000000">
        <w:rPr>
          <w:color w:val="000000"/>
          <w:rtl w:val="0"/>
        </w:rPr>
        <w:t xml:space="preserve">Les pràctiques de totes les unitats formatives (UF) s’han d’aprovar amb un nota igual o superior a 5 per poder aprovar la unitat formativa. Només les activitats que es faran a la hora comuna, poden quedar suspeses.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78.00000000000006" w:lineRule="auto"/>
        <w:ind w:left="220" w:right="1521" w:firstLine="0"/>
        <w:jc w:val="both"/>
        <w:rPr>
          <w:color w:val="000000"/>
        </w:rPr>
      </w:pP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line="278.00000000000006" w:lineRule="auto"/>
        <w:ind w:left="580" w:right="1521" w:hanging="360"/>
        <w:jc w:val="both"/>
        <w:rPr/>
      </w:pPr>
      <w:r w:rsidDel="00000000" w:rsidR="00000000" w:rsidRPr="00000000">
        <w:rPr>
          <w:color w:val="000000"/>
          <w:rtl w:val="0"/>
        </w:rPr>
        <w:t xml:space="preserve">Les pràctiques s’entregaran a través del campus virtual, on el docent s’encarregarà d’obrir una tasca perquè els alumnes puguin penjar la seva feina. En cas que els alumnes no entreguin dins de la data establerta, la seva nota màxima de la pràctica serà 5.</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line="278.00000000000006" w:lineRule="auto"/>
        <w:ind w:left="580" w:right="1521" w:hanging="360"/>
        <w:jc w:val="both"/>
        <w:rPr/>
      </w:pPr>
      <w:r w:rsidDel="00000000" w:rsidR="00000000" w:rsidRPr="00000000">
        <w:rPr>
          <w:color w:val="000000"/>
          <w:rtl w:val="0"/>
        </w:rPr>
        <w:t xml:space="preserve">El docent avaluarà les pràctiques dels alumnes i els indicarà quins han sigut els seus errors. A partir d’aquí, si el docent ho considera oportú, pot donar una segona data d’entrega per pujar nota. Aquells que hagin suspès, en una segona data d’entrega, no podran obtenir una qualificació superior a 5 i aquells que hagin aprovat podran obtenir fins a un 10.</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line="278.00000000000006" w:lineRule="auto"/>
        <w:ind w:left="580" w:right="1521" w:hanging="360"/>
        <w:jc w:val="both"/>
        <w:rPr/>
      </w:pPr>
      <w:r w:rsidDel="00000000" w:rsidR="00000000" w:rsidRPr="00000000">
        <w:rPr>
          <w:color w:val="000000"/>
          <w:rtl w:val="0"/>
        </w:rPr>
        <w:t xml:space="preserve">Si una alumne copia una pràctica, tant l’alumne que ha copiat la pràctica com l’alumne que s’ha deixat copiar, tindran una qualificació de 0 en l’element d’avaluació feines, actitud i projectes. A més a més, l’alumne que hagi copiat haurà de refer la pràctica, fer-la per si mateix i no podrà obtenir una qualificació superior a 5 en aquella pràctica que hagi copiat.</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pacing w:line="278.00000000000006" w:lineRule="auto"/>
        <w:ind w:left="580" w:right="1521" w:hanging="360"/>
        <w:jc w:val="both"/>
        <w:rPr/>
      </w:pPr>
      <w:bookmarkStart w:colFirst="0" w:colLast="0" w:name="_heading=h.30j0zll" w:id="1"/>
      <w:bookmarkEnd w:id="1"/>
      <w:r w:rsidDel="00000000" w:rsidR="00000000" w:rsidRPr="00000000">
        <w:rPr>
          <w:color w:val="000000"/>
          <w:rtl w:val="0"/>
        </w:rPr>
        <w:t xml:space="preserve">Donat que es tracta d’uns estudis orientats al món laboral, s’estableix un 20 % de nota de cada unitat formativa per tenir en compte l’actitud de l’alumne durant les classes, el respecte cap els companys, tenir cura del material, etc., és a dir, tot allò que seria imprescindible per treballar en un entorn empresarial. També, dins d’aquest marge, es reserva una puntuació pels projectes interdisciplinaris que es faran durant el curs.</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pacing w:line="278.00000000000006" w:lineRule="auto"/>
        <w:ind w:left="580" w:right="1521" w:hanging="360"/>
        <w:jc w:val="both"/>
        <w:rPr/>
      </w:pPr>
      <w:r w:rsidDel="00000000" w:rsidR="00000000" w:rsidRPr="00000000">
        <w:rPr>
          <w:color w:val="000000"/>
          <w:rtl w:val="0"/>
        </w:rPr>
        <w:t xml:space="preserve">A banda dels dos exàmens pràctics, no hi ha previst realitzar cap tipus d’examen teòric en les UFs 1 i 3. No obstant això, si algun alumne desitja ser avaluat mitjançant un examen teòric en substitució de les pràctiques, té dret a fer-ho, només ha de demanar-ho al docent. Important, els exàmens pràctics no són substituïbles.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78.00000000000006" w:lineRule="auto"/>
        <w:ind w:right="1521"/>
        <w:jc w:val="both"/>
        <w:rPr>
          <w:color w:val="000000"/>
        </w:rPr>
      </w:pPr>
      <w:r w:rsidDel="00000000" w:rsidR="00000000" w:rsidRPr="00000000">
        <w:rPr>
          <w:rtl w:val="0"/>
        </w:rPr>
      </w:r>
    </w:p>
    <w:p w:rsidR="00000000" w:rsidDel="00000000" w:rsidP="00000000" w:rsidRDefault="00000000" w:rsidRPr="00000000" w14:paraId="0000006B">
      <w:pPr>
        <w:pStyle w:val="Heading1"/>
        <w:ind w:firstLine="220"/>
        <w:jc w:val="both"/>
        <w:rPr>
          <w:color w:val="007ea9"/>
        </w:rPr>
      </w:pPr>
      <w:r w:rsidDel="00000000" w:rsidR="00000000" w:rsidRPr="00000000">
        <w:rPr>
          <w:color w:val="007ea9"/>
          <w:rtl w:val="0"/>
        </w:rPr>
        <w:t xml:space="preserve">Càlcul de la nota final del mòdul</w:t>
      </w:r>
    </w:p>
    <w:p w:rsidR="00000000" w:rsidDel="00000000" w:rsidP="00000000" w:rsidRDefault="00000000" w:rsidRPr="00000000" w14:paraId="0000006C">
      <w:pPr>
        <w:pStyle w:val="Heading1"/>
        <w:ind w:firstLine="220"/>
        <w:jc w:val="both"/>
        <w:rPr/>
      </w:pPr>
      <w:r w:rsidDel="00000000" w:rsidR="00000000" w:rsidRPr="00000000">
        <w:rPr>
          <w:rtl w:val="0"/>
        </w:rPr>
      </w:r>
    </w:p>
    <w:p w:rsidR="00000000" w:rsidDel="00000000" w:rsidP="00000000" w:rsidRDefault="00000000" w:rsidRPr="00000000" w14:paraId="0000006D">
      <w:pPr>
        <w:spacing w:line="276" w:lineRule="auto"/>
        <w:ind w:left="220" w:right="1521" w:firstLine="0"/>
        <w:jc w:val="both"/>
        <w:rPr/>
      </w:pPr>
      <w:r w:rsidDel="00000000" w:rsidR="00000000" w:rsidRPr="00000000">
        <w:rPr>
          <w:rtl w:val="0"/>
        </w:rPr>
        <w:t xml:space="preserve">Per aprovar el mòdul cal tenir de cada UF del mòdul una nota igual o superior a 5. La nota de cada UF és la suma de les notes de totes les seves activitats multiplicada pel seu pes. </w:t>
      </w:r>
    </w:p>
    <w:p w:rsidR="00000000" w:rsidDel="00000000" w:rsidP="00000000" w:rsidRDefault="00000000" w:rsidRPr="00000000" w14:paraId="0000006E">
      <w:pPr>
        <w:spacing w:line="276" w:lineRule="auto"/>
        <w:ind w:left="220" w:right="1521" w:firstLine="0"/>
        <w:jc w:val="both"/>
        <w:rPr/>
      </w:pPr>
      <w:r w:rsidDel="00000000" w:rsidR="00000000" w:rsidRPr="00000000">
        <w:rPr>
          <w:rtl w:val="0"/>
        </w:rPr>
      </w:r>
    </w:p>
    <w:p w:rsidR="00000000" w:rsidDel="00000000" w:rsidP="00000000" w:rsidRDefault="00000000" w:rsidRPr="00000000" w14:paraId="0000006F">
      <w:pPr>
        <w:spacing w:line="276" w:lineRule="auto"/>
        <w:ind w:left="220" w:right="1521" w:firstLine="0"/>
        <w:jc w:val="both"/>
        <w:rPr/>
      </w:pPr>
      <w:r w:rsidDel="00000000" w:rsidR="00000000" w:rsidRPr="00000000">
        <w:rPr>
          <w:rtl w:val="0"/>
        </w:rPr>
      </w:r>
    </w:p>
    <w:p w:rsidR="00000000" w:rsidDel="00000000" w:rsidP="00000000" w:rsidRDefault="00000000" w:rsidRPr="00000000" w14:paraId="00000070">
      <w:pPr>
        <w:spacing w:line="276" w:lineRule="auto"/>
        <w:ind w:left="220" w:right="1521" w:firstLine="0"/>
        <w:jc w:val="both"/>
        <w:rPr/>
      </w:pPr>
      <w:r w:rsidDel="00000000" w:rsidR="00000000" w:rsidRPr="00000000">
        <w:rPr>
          <w:rtl w:val="0"/>
        </w:rPr>
      </w:r>
    </w:p>
    <w:p w:rsidR="00000000" w:rsidDel="00000000" w:rsidP="00000000" w:rsidRDefault="00000000" w:rsidRPr="00000000" w14:paraId="00000071">
      <w:pPr>
        <w:spacing w:line="276" w:lineRule="auto"/>
        <w:ind w:left="220" w:right="1521" w:firstLine="0"/>
        <w:jc w:val="both"/>
        <w:rPr/>
      </w:pPr>
      <w:r w:rsidDel="00000000" w:rsidR="00000000" w:rsidRPr="00000000">
        <w:rPr>
          <w:rtl w:val="0"/>
        </w:rPr>
      </w:r>
    </w:p>
    <w:p w:rsidR="00000000" w:rsidDel="00000000" w:rsidP="00000000" w:rsidRDefault="00000000" w:rsidRPr="00000000" w14:paraId="00000072">
      <w:pPr>
        <w:spacing w:line="276" w:lineRule="auto"/>
        <w:ind w:left="220" w:right="1521" w:firstLine="0"/>
        <w:jc w:val="both"/>
        <w:rPr/>
      </w:pPr>
      <w:r w:rsidDel="00000000" w:rsidR="00000000" w:rsidRPr="00000000">
        <w:rPr>
          <w:rtl w:val="0"/>
        </w:rPr>
      </w:r>
    </w:p>
    <w:p w:rsidR="00000000" w:rsidDel="00000000" w:rsidP="00000000" w:rsidRDefault="00000000" w:rsidRPr="00000000" w14:paraId="00000073">
      <w:pPr>
        <w:spacing w:line="276" w:lineRule="auto"/>
        <w:ind w:left="220" w:right="1521" w:firstLine="0"/>
        <w:jc w:val="both"/>
        <w:rPr/>
      </w:pPr>
      <w:r w:rsidDel="00000000" w:rsidR="00000000" w:rsidRPr="00000000">
        <w:rPr>
          <w:rtl w:val="0"/>
        </w:rPr>
      </w:r>
    </w:p>
    <w:p w:rsidR="00000000" w:rsidDel="00000000" w:rsidP="00000000" w:rsidRDefault="00000000" w:rsidRPr="00000000" w14:paraId="00000074">
      <w:pPr>
        <w:spacing w:line="276" w:lineRule="auto"/>
        <w:ind w:left="220" w:right="1521" w:firstLine="0"/>
        <w:jc w:val="both"/>
        <w:rPr/>
      </w:pPr>
      <w:r w:rsidDel="00000000" w:rsidR="00000000" w:rsidRPr="00000000">
        <w:rPr>
          <w:rtl w:val="0"/>
        </w:rPr>
      </w:r>
    </w:p>
    <w:p w:rsidR="00000000" w:rsidDel="00000000" w:rsidP="00000000" w:rsidRDefault="00000000" w:rsidRPr="00000000" w14:paraId="00000075">
      <w:pPr>
        <w:spacing w:line="276" w:lineRule="auto"/>
        <w:ind w:left="220" w:right="1521" w:firstLine="0"/>
        <w:jc w:val="both"/>
        <w:rPr/>
      </w:pPr>
      <w:r w:rsidDel="00000000" w:rsidR="00000000" w:rsidRPr="00000000">
        <w:rPr>
          <w:rtl w:val="0"/>
        </w:rPr>
        <w:t xml:space="preserve">Per aprovar cada UF, la NOTA FINAL de la UF ha de ser més gran o igual a 5 i és necessari que la nota mitja d’exàmens + correccions d’exàmens sigui més gran o igual a 4 i la nota mitja de pràctiques sigui més gran o igual a 4 en cas contrari la NOTA FINAL de la UF serà 4. </w:t>
      </w:r>
    </w:p>
    <w:p w:rsidR="00000000" w:rsidDel="00000000" w:rsidP="00000000" w:rsidRDefault="00000000" w:rsidRPr="00000000" w14:paraId="00000076">
      <w:pPr>
        <w:spacing w:line="276" w:lineRule="auto"/>
        <w:ind w:left="220" w:right="1521" w:firstLine="0"/>
        <w:jc w:val="both"/>
        <w:rPr/>
      </w:pPr>
      <w:r w:rsidDel="00000000" w:rsidR="00000000" w:rsidRPr="00000000">
        <w:rPr>
          <w:rtl w:val="0"/>
        </w:rPr>
      </w:r>
    </w:p>
    <w:p w:rsidR="00000000" w:rsidDel="00000000" w:rsidP="00000000" w:rsidRDefault="00000000" w:rsidRPr="00000000" w14:paraId="00000077">
      <w:pPr>
        <w:spacing w:line="276" w:lineRule="auto"/>
        <w:ind w:left="220" w:right="1521" w:firstLine="0"/>
        <w:jc w:val="both"/>
        <w:rPr/>
      </w:pPr>
      <w:r w:rsidDel="00000000" w:rsidR="00000000" w:rsidRPr="00000000">
        <w:rPr>
          <w:rtl w:val="0"/>
        </w:rPr>
        <w:t xml:space="preserve">Un cop feta la correcció de les pràctiques no s’acceptaran aquestes per fer mitja, nomes per poder presentar-se a les proves de recuperació.</w:t>
      </w:r>
    </w:p>
    <w:p w:rsidR="00000000" w:rsidDel="00000000" w:rsidP="00000000" w:rsidRDefault="00000000" w:rsidRPr="00000000" w14:paraId="00000078">
      <w:pPr>
        <w:spacing w:line="276" w:lineRule="auto"/>
        <w:ind w:left="220" w:right="1521" w:firstLine="0"/>
        <w:jc w:val="both"/>
        <w:rPr>
          <w:sz w:val="24"/>
          <w:szCs w:val="24"/>
        </w:rPr>
      </w:pPr>
      <w:r w:rsidDel="00000000" w:rsidR="00000000" w:rsidRPr="00000000">
        <w:rPr>
          <w:rtl w:val="0"/>
        </w:rPr>
      </w:r>
    </w:p>
    <w:p w:rsidR="00000000" w:rsidDel="00000000" w:rsidP="00000000" w:rsidRDefault="00000000" w:rsidRPr="00000000" w14:paraId="00000079">
      <w:pPr>
        <w:ind w:left="220" w:firstLine="0"/>
        <w:jc w:val="both"/>
        <w:rPr>
          <w:sz w:val="24"/>
          <w:szCs w:val="24"/>
        </w:rPr>
      </w:pPr>
      <w:r w:rsidDel="00000000" w:rsidR="00000000" w:rsidRPr="00000000">
        <w:rPr>
          <w:sz w:val="24"/>
          <w:szCs w:val="24"/>
          <w:rtl w:val="0"/>
        </w:rPr>
        <w:t xml:space="preserve">La nota final del mòdul és:</w:t>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color w:val="000000"/>
          <w:sz w:val="21"/>
          <w:szCs w:val="21"/>
        </w:rPr>
      </w:pPr>
      <w:r w:rsidDel="00000000" w:rsidR="00000000" w:rsidRPr="00000000">
        <w:rPr>
          <w:rtl w:val="0"/>
        </w:rPr>
      </w:r>
    </w:p>
    <w:p w:rsidR="00000000" w:rsidDel="00000000" w:rsidP="00000000" w:rsidRDefault="00000000" w:rsidRPr="00000000" w14:paraId="0000007B">
      <w:pPr>
        <w:spacing w:line="276" w:lineRule="auto"/>
        <w:ind w:left="220" w:right="1521" w:firstLine="0"/>
        <w:jc w:val="both"/>
        <w:rPr>
          <w:sz w:val="24"/>
          <w:szCs w:val="24"/>
        </w:rPr>
      </w:pPr>
      <w:r w:rsidDel="00000000" w:rsidR="00000000" w:rsidRPr="00000000">
        <w:rPr>
          <w:sz w:val="24"/>
          <w:szCs w:val="24"/>
          <w:rtl w:val="0"/>
        </w:rPr>
        <w:t xml:space="preserve">NOTA FINAL MÒDUL = NOTA FINAL UF1 * 25% + NOTA FINAL UF2 * 25% + NOTA FINAL UF3 * 25% + NOTA FINAL UF4 * 25%</w:t>
      </w:r>
    </w:p>
    <w:p w:rsidR="00000000" w:rsidDel="00000000" w:rsidP="00000000" w:rsidRDefault="00000000" w:rsidRPr="00000000" w14:paraId="0000007C">
      <w:pPr>
        <w:spacing w:line="276" w:lineRule="auto"/>
        <w:ind w:right="1521"/>
        <w:jc w:val="both"/>
        <w:rPr>
          <w:sz w:val="24"/>
          <w:szCs w:val="24"/>
        </w:rPr>
      </w:pPr>
      <w:r w:rsidDel="00000000" w:rsidR="00000000" w:rsidRPr="00000000">
        <w:rPr>
          <w:rtl w:val="0"/>
        </w:rPr>
      </w:r>
    </w:p>
    <w:p w:rsidR="00000000" w:rsidDel="00000000" w:rsidP="00000000" w:rsidRDefault="00000000" w:rsidRPr="00000000" w14:paraId="0000007D">
      <w:pPr>
        <w:pStyle w:val="Heading1"/>
        <w:ind w:firstLine="220"/>
        <w:jc w:val="both"/>
        <w:rPr/>
      </w:pPr>
      <w:r w:rsidDel="00000000" w:rsidR="00000000" w:rsidRPr="00000000">
        <w:rPr>
          <w:color w:val="007ea9"/>
          <w:rtl w:val="0"/>
        </w:rPr>
        <w:t xml:space="preserve">Avaluació final o extraordinària </w:t>
      </w:r>
      <w:r w:rsidDel="00000000" w:rsidR="00000000" w:rsidRPr="00000000">
        <w:rPr>
          <w:rtl w:val="0"/>
        </w:rPr>
      </w:r>
    </w:p>
    <w:p w:rsidR="00000000" w:rsidDel="00000000" w:rsidP="00000000" w:rsidRDefault="00000000" w:rsidRPr="00000000" w14:paraId="0000007E">
      <w:pPr>
        <w:ind w:left="220" w:firstLine="0"/>
        <w:jc w:val="both"/>
        <w:rPr>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En cas de suspendre, l’alumne ha de complir els següents requisits per obtenir un qualificació de 5 en una unitat formativa:</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spacing w:line="273" w:lineRule="auto"/>
        <w:ind w:left="580" w:right="1556" w:hanging="360"/>
        <w:jc w:val="both"/>
        <w:rPr/>
      </w:pPr>
      <w:r w:rsidDel="00000000" w:rsidR="00000000" w:rsidRPr="00000000">
        <w:rPr>
          <w:color w:val="000000"/>
          <w:rtl w:val="0"/>
        </w:rPr>
        <w:t xml:space="preserve">Entregar totes les pràctiques corresponents a la unitat formativa suspesa. Per poder aprovar cal obtenir una qualificació igual o superior a 5 en totes les pràctiques.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73" w:lineRule="auto"/>
        <w:ind w:right="1556"/>
        <w:jc w:val="both"/>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Si un alumne desitja obtenir una qualificació superior a 5 en l’avaluació extraordinària, haurà de complir els següents requisits: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spacing w:line="273" w:lineRule="auto"/>
        <w:ind w:left="580" w:right="1556" w:hanging="360"/>
        <w:jc w:val="both"/>
        <w:rPr/>
      </w:pPr>
      <w:r w:rsidDel="00000000" w:rsidR="00000000" w:rsidRPr="00000000">
        <w:rPr>
          <w:color w:val="000000"/>
          <w:rtl w:val="0"/>
        </w:rPr>
        <w:t xml:space="preserve">Entrega tots els ítems d’avaluació esmentats en el punt 1. (50% de la nota)</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73" w:lineRule="auto"/>
        <w:ind w:left="580" w:right="1556" w:firstLine="0"/>
        <w:jc w:val="both"/>
        <w:rPr>
          <w:color w:val="000000"/>
        </w:rPr>
      </w:pPr>
      <w:r w:rsidDel="00000000" w:rsidR="00000000" w:rsidRPr="00000000">
        <w:rPr>
          <w:rtl w:val="0"/>
        </w:rPr>
      </w:r>
    </w:p>
    <w:p w:rsidR="00000000" w:rsidDel="00000000" w:rsidP="00000000" w:rsidRDefault="00000000" w:rsidRPr="00000000" w14:paraId="00000087">
      <w:pPr>
        <w:numPr>
          <w:ilvl w:val="0"/>
          <w:numId w:val="2"/>
        </w:numPr>
        <w:pBdr>
          <w:top w:space="0" w:sz="0" w:val="nil"/>
          <w:left w:space="0" w:sz="0" w:val="nil"/>
          <w:bottom w:space="0" w:sz="0" w:val="nil"/>
          <w:right w:space="0" w:sz="0" w:val="nil"/>
          <w:between w:space="0" w:sz="0" w:val="nil"/>
        </w:pBdr>
        <w:spacing w:line="273" w:lineRule="auto"/>
        <w:ind w:left="580" w:right="1556" w:hanging="360"/>
        <w:jc w:val="both"/>
        <w:rPr/>
      </w:pPr>
      <w:r w:rsidDel="00000000" w:rsidR="00000000" w:rsidRPr="00000000">
        <w:rPr>
          <w:color w:val="000000"/>
          <w:rtl w:val="0"/>
        </w:rPr>
        <w:t xml:space="preserve">Realitzar un examen teòric sobre la unitat formativa on vulgui obtenir una qualificació superior a 5. (50% de la nota)</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73" w:lineRule="auto"/>
        <w:ind w:right="1556"/>
        <w:jc w:val="both"/>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En aquest cas, la nota correspondrà a, 50%, elements d’avaluació ordinària i 50%, qualificació examen teòric. D’aquesta manera, l’alumne podrà obtenir fins a un 10 en l’avaluació extraordinària.</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pStyle w:val="Heading1"/>
        <w:ind w:firstLine="220"/>
        <w:jc w:val="both"/>
        <w:rPr/>
      </w:pPr>
      <w:r w:rsidDel="00000000" w:rsidR="00000000" w:rsidRPr="00000000">
        <w:rPr>
          <w:color w:val="007ea9"/>
          <w:rtl w:val="0"/>
        </w:rPr>
        <w:t xml:space="preserve">Clàusula COVID</w:t>
      </w:r>
      <w:r w:rsidDel="00000000" w:rsidR="00000000" w:rsidRPr="00000000">
        <w:rPr>
          <w:rtl w:val="0"/>
        </w:rPr>
      </w:r>
    </w:p>
    <w:p w:rsidR="00000000" w:rsidDel="00000000" w:rsidP="00000000" w:rsidRDefault="00000000" w:rsidRPr="00000000" w14:paraId="0000008C">
      <w:pPr>
        <w:ind w:left="220" w:firstLine="0"/>
        <w:jc w:val="both"/>
        <w:rPr>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color w:val="000000"/>
          <w:rtl w:val="0"/>
        </w:rPr>
        <w:t xml:space="preserve">Aquests criteris d’avaluació es poden veure alterats pe</w:t>
      </w:r>
      <w:r w:rsidDel="00000000" w:rsidR="00000000" w:rsidRPr="00000000">
        <w:rPr>
          <w:rtl w:val="0"/>
        </w:rPr>
        <w:t xml:space="preserve">r</w:t>
      </w:r>
      <w:r w:rsidDel="00000000" w:rsidR="00000000" w:rsidRPr="00000000">
        <w:rPr>
          <w:color w:val="000000"/>
          <w:rtl w:val="0"/>
        </w:rPr>
        <w:t xml:space="preserve"> condicionants </w:t>
      </w:r>
      <w:r w:rsidDel="00000000" w:rsidR="00000000" w:rsidRPr="00000000">
        <w:rPr>
          <w:rtl w:val="0"/>
        </w:rPr>
        <w:t xml:space="preserve">externs</w:t>
      </w:r>
      <w:r w:rsidDel="00000000" w:rsidR="00000000" w:rsidRPr="00000000">
        <w:rPr>
          <w:color w:val="000000"/>
          <w:rtl w:val="0"/>
        </w:rPr>
        <w:t xml:space="preserve">. En aquest cas, se us farien arribar les modificacions de forma oportuna.</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73" w:lineRule="auto"/>
        <w:ind w:left="220" w:right="1556" w:firstLine="0"/>
        <w:jc w:val="both"/>
        <w:rPr>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color w:val="000000"/>
          <w:sz w:val="26"/>
          <w:szCs w:val="26"/>
        </w:rPr>
      </w:pPr>
      <w:r w:rsidDel="00000000" w:rsidR="00000000" w:rsidRPr="00000000">
        <w:rPr>
          <w:rtl w:val="0"/>
        </w:rPr>
      </w:r>
    </w:p>
    <w:sectPr>
      <w:type w:val="nextPage"/>
      <w:pgSz w:h="16840" w:w="11910" w:orient="portrait"/>
      <w:pgMar w:bottom="280" w:top="1800" w:left="1340" w:right="0" w:header="444"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page">
                <wp:posOffset>282894</wp:posOffset>
              </wp:positionH>
              <wp:positionV relativeFrom="margin">
                <wp:align>top</wp:align>
              </wp:positionV>
              <wp:extent cx="271145" cy="7445375"/>
              <wp:effectExtent b="0" l="0" r="0" t="0"/>
              <wp:wrapNone/>
              <wp:docPr id="24" name=""/>
              <a:graphic>
                <a:graphicData uri="http://schemas.microsoft.com/office/word/2010/wordprocessingShape">
                  <wps:wsp>
                    <wps:cNvSpPr/>
                    <wps:cNvPr id="3" name="Shape 3"/>
                    <wps:spPr>
                      <a:xfrm rot="-5400000">
                        <a:off x="1628075" y="3649190"/>
                        <a:ext cx="7435850" cy="261620"/>
                      </a:xfrm>
                      <a:prstGeom prst="rect">
                        <a:avLst/>
                      </a:prstGeom>
                      <a:noFill/>
                      <a:ln>
                        <a:noFill/>
                      </a:ln>
                    </wps:spPr>
                    <wps:txbx>
                      <w:txbxContent>
                        <w:p w:rsidR="00000000" w:rsidDel="00000000" w:rsidP="00000000" w:rsidRDefault="00000000" w:rsidRPr="00000000">
                          <w:pPr>
                            <w:spacing w:after="0" w:before="20" w:line="240"/>
                            <w:ind w:left="20" w:right="0" w:firstLine="40"/>
                            <w:jc w:val="left"/>
                            <w:textDirection w:val="btLr"/>
                          </w:pPr>
                          <w:r w:rsidDel="00000000" w:rsidR="00000000" w:rsidRPr="00000000">
                            <w:rPr>
                              <w:rFonts w:ascii="Verdana" w:cs="Verdana" w:eastAsia="Verdana" w:hAnsi="Verdana"/>
                              <w:b w:val="1"/>
                              <w:i w:val="0"/>
                              <w:smallCaps w:val="0"/>
                              <w:strike w:val="0"/>
                              <w:color w:val="007ea9"/>
                              <w:sz w:val="16"/>
                              <w:vertAlign w:val="baseline"/>
                            </w:rPr>
                            <w:t xml:space="preserve">Consell de Cent 14 </w:t>
                          </w:r>
                          <w:r w:rsidDel="00000000" w:rsidR="00000000" w:rsidRPr="00000000">
                            <w:rPr>
                              <w:rFonts w:ascii="Verdana" w:cs="Verdana" w:eastAsia="Verdana" w:hAnsi="Verdana"/>
                              <w:b w:val="0"/>
                              <w:i w:val="0"/>
                              <w:smallCaps w:val="0"/>
                              <w:strike w:val="0"/>
                              <w:color w:val="007ea9"/>
                              <w:sz w:val="16"/>
                              <w:vertAlign w:val="baseline"/>
                            </w:rPr>
                            <w:t xml:space="preserve">/ </w:t>
                          </w:r>
                          <w:r w:rsidDel="00000000" w:rsidR="00000000" w:rsidRPr="00000000">
                            <w:rPr>
                              <w:rFonts w:ascii="Verdana" w:cs="Verdana" w:eastAsia="Verdana" w:hAnsi="Verdana"/>
                              <w:b w:val="1"/>
                              <w:i w:val="0"/>
                              <w:smallCaps w:val="0"/>
                              <w:strike w:val="0"/>
                              <w:color w:val="007ea9"/>
                              <w:sz w:val="16"/>
                              <w:vertAlign w:val="baseline"/>
                            </w:rPr>
                            <w:t xml:space="preserve">08014 Barcelona </w:t>
                          </w:r>
                          <w:r w:rsidDel="00000000" w:rsidR="00000000" w:rsidRPr="00000000">
                            <w:rPr>
                              <w:rFonts w:ascii="Verdana" w:cs="Verdana" w:eastAsia="Verdana" w:hAnsi="Verdana"/>
                              <w:b w:val="0"/>
                              <w:i w:val="0"/>
                              <w:smallCaps w:val="0"/>
                              <w:strike w:val="0"/>
                              <w:color w:val="007ea9"/>
                              <w:sz w:val="16"/>
                              <w:vertAlign w:val="baseline"/>
                            </w:rPr>
                            <w:t xml:space="preserve">/ </w:t>
                          </w:r>
                          <w:r w:rsidDel="00000000" w:rsidR="00000000" w:rsidRPr="00000000">
                            <w:rPr>
                              <w:rFonts w:ascii="Verdana" w:cs="Verdana" w:eastAsia="Verdana" w:hAnsi="Verdana"/>
                              <w:b w:val="1"/>
                              <w:i w:val="0"/>
                              <w:smallCaps w:val="0"/>
                              <w:strike w:val="0"/>
                              <w:color w:val="007ea9"/>
                              <w:sz w:val="16"/>
                              <w:vertAlign w:val="baseline"/>
                            </w:rPr>
                            <w:t xml:space="preserve">Tel. 93 431 62 00 </w:t>
                          </w:r>
                          <w:r w:rsidDel="00000000" w:rsidR="00000000" w:rsidRPr="00000000">
                            <w:rPr>
                              <w:rFonts w:ascii="Verdana" w:cs="Verdana" w:eastAsia="Verdana" w:hAnsi="Verdana"/>
                              <w:b w:val="0"/>
                              <w:i w:val="0"/>
                              <w:smallCaps w:val="0"/>
                              <w:strike w:val="0"/>
                              <w:color w:val="007ea9"/>
                              <w:sz w:val="16"/>
                              <w:vertAlign w:val="baseline"/>
                            </w:rPr>
                            <w:t xml:space="preserve">/ </w:t>
                          </w:r>
                          <w:r w:rsidDel="00000000" w:rsidR="00000000" w:rsidRPr="00000000">
                            <w:rPr>
                              <w:rFonts w:ascii="Verdana" w:cs="Verdana" w:eastAsia="Verdana" w:hAnsi="Verdana"/>
                              <w:b w:val="1"/>
                              <w:i w:val="0"/>
                              <w:smallCaps w:val="0"/>
                              <w:strike w:val="0"/>
                              <w:color w:val="007ea9"/>
                              <w:sz w:val="16"/>
                              <w:vertAlign w:val="baseline"/>
                            </w:rPr>
                            <w:t xml:space="preserve">Fax 93 296 46 07 </w:t>
                          </w:r>
                          <w:r w:rsidDel="00000000" w:rsidR="00000000" w:rsidRPr="00000000">
                            <w:rPr>
                              <w:rFonts w:ascii="Verdana" w:cs="Verdana" w:eastAsia="Verdana" w:hAnsi="Verdana"/>
                              <w:b w:val="0"/>
                              <w:i w:val="0"/>
                              <w:smallCaps w:val="0"/>
                              <w:strike w:val="0"/>
                              <w:color w:val="007ea9"/>
                              <w:sz w:val="16"/>
                              <w:vertAlign w:val="baseline"/>
                            </w:rPr>
                            <w:t xml:space="preserve">/ </w:t>
                          </w:r>
                          <w:r w:rsidDel="00000000" w:rsidR="00000000" w:rsidRPr="00000000">
                            <w:rPr>
                              <w:rFonts w:ascii="Verdana" w:cs="Verdana" w:eastAsia="Verdana" w:hAnsi="Verdana"/>
                              <w:b w:val="1"/>
                              <w:i w:val="0"/>
                              <w:smallCaps w:val="0"/>
                              <w:strike w:val="0"/>
                              <w:color w:val="007ea9"/>
                              <w:sz w:val="16"/>
                              <w:vertAlign w:val="baseline"/>
                            </w:rPr>
                            <w:t xml:space="preserve">escola@joanpelegri.cat </w:t>
                          </w:r>
                          <w:r w:rsidDel="00000000" w:rsidR="00000000" w:rsidRPr="00000000">
                            <w:rPr>
                              <w:rFonts w:ascii="Verdana" w:cs="Verdana" w:eastAsia="Verdana" w:hAnsi="Verdana"/>
                              <w:b w:val="0"/>
                              <w:i w:val="0"/>
                              <w:smallCaps w:val="0"/>
                              <w:strike w:val="0"/>
                              <w:color w:val="007ea9"/>
                              <w:sz w:val="16"/>
                              <w:vertAlign w:val="baseline"/>
                            </w:rPr>
                            <w:t xml:space="preserve">/ </w:t>
                          </w:r>
                          <w:r w:rsidDel="00000000" w:rsidR="00000000" w:rsidRPr="00000000">
                            <w:rPr>
                              <w:rFonts w:ascii="Verdana" w:cs="Verdana" w:eastAsia="Verdana" w:hAnsi="Verdana"/>
                              <w:b w:val="1"/>
                              <w:i w:val="0"/>
                              <w:smallCaps w:val="0"/>
                              <w:strike w:val="0"/>
                              <w:color w:val="007ea9"/>
                              <w:sz w:val="16"/>
                              <w:vertAlign w:val="baseline"/>
                            </w:rPr>
                            <w:t xml:space="preserve">www.joanpelegri.cat</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282894</wp:posOffset>
              </wp:positionH>
              <wp:positionV relativeFrom="margin">
                <wp:align>top</wp:align>
              </wp:positionV>
              <wp:extent cx="271145" cy="7445375"/>
              <wp:effectExtent b="0" l="0" r="0" t="0"/>
              <wp:wrapNone/>
              <wp:docPr id="2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71145" cy="7445375"/>
                      </a:xfrm>
                      <a:prstGeom prst="rect"/>
                      <a:ln/>
                    </pic:spPr>
                  </pic:pic>
                </a:graphicData>
              </a:graphic>
            </wp:anchor>
          </w:drawing>
        </mc:Fallback>
      </mc:AlternateContent>
    </w:r>
    <w:r w:rsidDel="00000000" w:rsidR="00000000" w:rsidRPr="00000000">
      <w:rPr>
        <w:color w:val="000000"/>
      </w:rPr>
      <w:drawing>
        <wp:anchor allowOverlap="1" behindDoc="0" distB="0" distT="0" distL="0" distR="0" hidden="0" layoutInCell="1" locked="0" relativeHeight="0" simplePos="0">
          <wp:simplePos x="0" y="0"/>
          <wp:positionH relativeFrom="page">
            <wp:posOffset>669290</wp:posOffset>
          </wp:positionH>
          <wp:positionV relativeFrom="page">
            <wp:posOffset>281939</wp:posOffset>
          </wp:positionV>
          <wp:extent cx="577850" cy="866775"/>
          <wp:effectExtent b="0" l="0" r="0" t="0"/>
          <wp:wrapSquare wrapText="bothSides" distB="0" distT="0" distL="0" distR="0"/>
          <wp:docPr id="2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77850" cy="866775"/>
                  </a:xfrm>
                  <a:prstGeom prst="rect"/>
                  <a:ln/>
                </pic:spPr>
              </pic:pic>
            </a:graphicData>
          </a:graphic>
        </wp:anchor>
      </w:drawing>
    </w:r>
    <w:r w:rsidDel="00000000" w:rsidR="00000000" w:rsidRPr="00000000">
      <w:rPr>
        <w:color w:val="000000"/>
      </w:rPr>
      <mc:AlternateContent>
        <mc:Choice Requires="wpg">
          <w:drawing>
            <wp:anchor allowOverlap="1" behindDoc="0" distB="0" distT="0" distL="0" distR="0" hidden="0" layoutInCell="1" locked="0" relativeHeight="0" simplePos="0">
              <wp:simplePos x="0" y="0"/>
              <wp:positionH relativeFrom="page">
                <wp:posOffset>4625341</wp:posOffset>
              </wp:positionH>
              <wp:positionV relativeFrom="page">
                <wp:posOffset>595631</wp:posOffset>
              </wp:positionV>
              <wp:extent cx="1968500" cy="261620"/>
              <wp:effectExtent b="0" l="0" r="0" t="0"/>
              <wp:wrapSquare wrapText="bothSides" distB="0" distT="0" distL="0" distR="0"/>
              <wp:docPr id="23" name=""/>
              <a:graphic>
                <a:graphicData uri="http://schemas.microsoft.com/office/word/2010/wordprocessingShape">
                  <wps:wsp>
                    <wps:cNvSpPr/>
                    <wps:cNvPr id="2" name="Shape 2"/>
                    <wps:spPr>
                      <a:xfrm>
                        <a:off x="4371275" y="3658715"/>
                        <a:ext cx="1949450" cy="242570"/>
                      </a:xfrm>
                      <a:prstGeom prst="rect">
                        <a:avLst/>
                      </a:prstGeom>
                      <a:noFill/>
                      <a:ln>
                        <a:noFill/>
                      </a:ln>
                    </wps:spPr>
                    <wps:txbx>
                      <w:txbxContent>
                        <w:p w:rsidR="00000000" w:rsidDel="00000000" w:rsidP="00000000" w:rsidRDefault="00000000" w:rsidRPr="00000000">
                          <w:pPr>
                            <w:spacing w:after="0" w:before="20" w:line="240"/>
                            <w:ind w:left="20" w:right="0" w:firstLine="40"/>
                            <w:jc w:val="left"/>
                            <w:textDirection w:val="btLr"/>
                          </w:pPr>
                          <w:r w:rsidDel="00000000" w:rsidR="00000000" w:rsidRPr="00000000">
                            <w:rPr>
                              <w:rFonts w:ascii="Verdana" w:cs="Verdana" w:eastAsia="Verdana" w:hAnsi="Verdana"/>
                              <w:b w:val="1"/>
                              <w:i w:val="0"/>
                              <w:smallCaps w:val="0"/>
                              <w:strike w:val="0"/>
                              <w:color w:val="000000"/>
                              <w:sz w:val="28"/>
                              <w:vertAlign w:val="baseline"/>
                            </w:rPr>
                            <w:t xml:space="preserve">Criteris d’avaluació</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4625341</wp:posOffset>
              </wp:positionH>
              <wp:positionV relativeFrom="page">
                <wp:posOffset>595631</wp:posOffset>
              </wp:positionV>
              <wp:extent cx="1968500" cy="261620"/>
              <wp:effectExtent b="0" l="0" r="0" t="0"/>
              <wp:wrapSquare wrapText="bothSides" distB="0" distT="0" distL="0" distR="0"/>
              <wp:docPr id="23"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968500" cy="26162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80" w:hanging="360"/>
      </w:pPr>
      <w:rPr/>
    </w:lvl>
    <w:lvl w:ilvl="1">
      <w:start w:val="1"/>
      <w:numFmt w:val="lowerLetter"/>
      <w:lvlText w:val="%2."/>
      <w:lvlJc w:val="left"/>
      <w:pPr>
        <w:ind w:left="1300" w:hanging="360"/>
      </w:pPr>
      <w:rPr/>
    </w:lvl>
    <w:lvl w:ilvl="2">
      <w:start w:val="1"/>
      <w:numFmt w:val="lowerRoman"/>
      <w:lvlText w:val="%3."/>
      <w:lvlJc w:val="right"/>
      <w:pPr>
        <w:ind w:left="2020" w:hanging="180"/>
      </w:pPr>
      <w:rPr/>
    </w:lvl>
    <w:lvl w:ilvl="3">
      <w:start w:val="1"/>
      <w:numFmt w:val="decimal"/>
      <w:lvlText w:val="%4."/>
      <w:lvlJc w:val="left"/>
      <w:pPr>
        <w:ind w:left="2740" w:hanging="360"/>
      </w:pPr>
      <w:rPr/>
    </w:lvl>
    <w:lvl w:ilvl="4">
      <w:start w:val="1"/>
      <w:numFmt w:val="lowerLetter"/>
      <w:lvlText w:val="%5."/>
      <w:lvlJc w:val="left"/>
      <w:pPr>
        <w:ind w:left="3460" w:hanging="360"/>
      </w:pPr>
      <w:rPr/>
    </w:lvl>
    <w:lvl w:ilvl="5">
      <w:start w:val="1"/>
      <w:numFmt w:val="lowerRoman"/>
      <w:lvlText w:val="%6."/>
      <w:lvlJc w:val="right"/>
      <w:pPr>
        <w:ind w:left="4180" w:hanging="180"/>
      </w:pPr>
      <w:rPr/>
    </w:lvl>
    <w:lvl w:ilvl="6">
      <w:start w:val="1"/>
      <w:numFmt w:val="decimal"/>
      <w:lvlText w:val="%7."/>
      <w:lvlJc w:val="left"/>
      <w:pPr>
        <w:ind w:left="4900" w:hanging="360"/>
      </w:pPr>
      <w:rPr/>
    </w:lvl>
    <w:lvl w:ilvl="7">
      <w:start w:val="1"/>
      <w:numFmt w:val="lowerLetter"/>
      <w:lvlText w:val="%8."/>
      <w:lvlJc w:val="left"/>
      <w:pPr>
        <w:ind w:left="5620" w:hanging="360"/>
      </w:pPr>
      <w:rPr/>
    </w:lvl>
    <w:lvl w:ilvl="8">
      <w:start w:val="1"/>
      <w:numFmt w:val="lowerRoman"/>
      <w:lvlText w:val="%9."/>
      <w:lvlJc w:val="right"/>
      <w:pPr>
        <w:ind w:left="6340" w:hanging="180"/>
      </w:pPr>
      <w:rPr/>
    </w:lvl>
  </w:abstractNum>
  <w:abstractNum w:abstractNumId="2">
    <w:lvl w:ilvl="0">
      <w:start w:val="1"/>
      <w:numFmt w:val="decimal"/>
      <w:lvlText w:val="%1."/>
      <w:lvlJc w:val="left"/>
      <w:pPr>
        <w:ind w:left="580" w:hanging="360"/>
      </w:pPr>
      <w:rPr/>
    </w:lvl>
    <w:lvl w:ilvl="1">
      <w:start w:val="1"/>
      <w:numFmt w:val="lowerLetter"/>
      <w:lvlText w:val="%2."/>
      <w:lvlJc w:val="left"/>
      <w:pPr>
        <w:ind w:left="1300" w:hanging="360"/>
      </w:pPr>
      <w:rPr/>
    </w:lvl>
    <w:lvl w:ilvl="2">
      <w:start w:val="1"/>
      <w:numFmt w:val="lowerRoman"/>
      <w:lvlText w:val="%3."/>
      <w:lvlJc w:val="right"/>
      <w:pPr>
        <w:ind w:left="2020" w:hanging="180"/>
      </w:pPr>
      <w:rPr/>
    </w:lvl>
    <w:lvl w:ilvl="3">
      <w:start w:val="1"/>
      <w:numFmt w:val="decimal"/>
      <w:lvlText w:val="%4."/>
      <w:lvlJc w:val="left"/>
      <w:pPr>
        <w:ind w:left="2740" w:hanging="360"/>
      </w:pPr>
      <w:rPr/>
    </w:lvl>
    <w:lvl w:ilvl="4">
      <w:start w:val="1"/>
      <w:numFmt w:val="lowerLetter"/>
      <w:lvlText w:val="%5."/>
      <w:lvlJc w:val="left"/>
      <w:pPr>
        <w:ind w:left="3460" w:hanging="360"/>
      </w:pPr>
      <w:rPr/>
    </w:lvl>
    <w:lvl w:ilvl="5">
      <w:start w:val="1"/>
      <w:numFmt w:val="lowerRoman"/>
      <w:lvlText w:val="%6."/>
      <w:lvlJc w:val="right"/>
      <w:pPr>
        <w:ind w:left="4180" w:hanging="180"/>
      </w:pPr>
      <w:rPr/>
    </w:lvl>
    <w:lvl w:ilvl="6">
      <w:start w:val="1"/>
      <w:numFmt w:val="decimal"/>
      <w:lvlText w:val="%7."/>
      <w:lvlJc w:val="left"/>
      <w:pPr>
        <w:ind w:left="4900" w:hanging="360"/>
      </w:pPr>
      <w:rPr/>
    </w:lvl>
    <w:lvl w:ilvl="7">
      <w:start w:val="1"/>
      <w:numFmt w:val="lowerLetter"/>
      <w:lvlText w:val="%8."/>
      <w:lvlJc w:val="left"/>
      <w:pPr>
        <w:ind w:left="5620" w:hanging="360"/>
      </w:pPr>
      <w:rPr/>
    </w:lvl>
    <w:lvl w:ilvl="8">
      <w:start w:val="1"/>
      <w:numFmt w:val="lowerRoman"/>
      <w:lvlText w:val="%9."/>
      <w:lvlJc w:val="right"/>
      <w:pPr>
        <w:ind w:left="63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ca-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0"/>
    </w:pPr>
    <w:rPr>
      <w:b w:val="1"/>
      <w:sz w:val="28"/>
      <w:szCs w:val="28"/>
    </w:rPr>
  </w:style>
  <w:style w:type="paragraph" w:styleId="Heading2">
    <w:name w:val="heading 2"/>
    <w:basedOn w:val="Normal"/>
    <w:next w:val="Normal"/>
    <w:pPr>
      <w:spacing w:before="1" w:lineRule="auto"/>
      <w:ind w:left="220"/>
    </w:pPr>
    <w:rPr>
      <w:b w:val="1"/>
      <w:sz w:val="26"/>
      <w:szCs w:val="26"/>
    </w:rPr>
  </w:style>
  <w:style w:type="paragraph" w:styleId="Heading3">
    <w:name w:val="heading 3"/>
    <w:basedOn w:val="Normal"/>
    <w:next w:val="Normal"/>
    <w:pPr>
      <w:ind w:left="220"/>
    </w:pPr>
    <w:rPr>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ca-ES" w:eastAsia="ca-ES"/>
    </w:rPr>
  </w:style>
  <w:style w:type="paragraph" w:styleId="Ttulo1">
    <w:name w:val="heading 1"/>
    <w:basedOn w:val="Normal"/>
    <w:uiPriority w:val="9"/>
    <w:qFormat w:val="1"/>
    <w:pPr>
      <w:ind w:left="220"/>
      <w:outlineLvl w:val="0"/>
    </w:pPr>
    <w:rPr>
      <w:b w:val="1"/>
      <w:bCs w:val="1"/>
      <w:sz w:val="28"/>
      <w:szCs w:val="28"/>
    </w:rPr>
  </w:style>
  <w:style w:type="paragraph" w:styleId="Ttulo2">
    <w:name w:val="heading 2"/>
    <w:basedOn w:val="Normal"/>
    <w:uiPriority w:val="9"/>
    <w:unhideWhenUsed w:val="1"/>
    <w:qFormat w:val="1"/>
    <w:pPr>
      <w:spacing w:before="1"/>
      <w:ind w:left="220"/>
      <w:outlineLvl w:val="1"/>
    </w:pPr>
    <w:rPr>
      <w:b w:val="1"/>
      <w:bCs w:val="1"/>
      <w:sz w:val="26"/>
      <w:szCs w:val="26"/>
    </w:rPr>
  </w:style>
  <w:style w:type="paragraph" w:styleId="Ttulo3">
    <w:name w:val="heading 3"/>
    <w:basedOn w:val="Normal"/>
    <w:uiPriority w:val="9"/>
    <w:semiHidden w:val="1"/>
    <w:unhideWhenUsed w:val="1"/>
    <w:qFormat w:val="1"/>
    <w:pPr>
      <w:ind w:left="220"/>
      <w:outlineLvl w:val="2"/>
    </w:pPr>
    <w:rPr>
      <w:sz w:val="24"/>
      <w:szCs w:val="24"/>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style>
  <w:style w:type="paragraph" w:styleId="Prrafodelista">
    <w:name w:val="List Paragraph"/>
    <w:basedOn w:val="Normal"/>
    <w:uiPriority w:val="1"/>
    <w:qFormat w:val="1"/>
  </w:style>
  <w:style w:type="paragraph" w:styleId="TableParagraph" w:customStyle="1">
    <w:name w:val="Table Paragraph"/>
    <w:basedOn w:val="Normal"/>
    <w:uiPriority w:val="1"/>
    <w:qFormat w:val="1"/>
    <w:pPr>
      <w:spacing w:line="264" w:lineRule="exact"/>
      <w:ind w:left="107"/>
    </w:pPr>
  </w:style>
  <w:style w:type="paragraph" w:styleId="Encabezado">
    <w:name w:val="header"/>
    <w:basedOn w:val="Normal"/>
    <w:link w:val="EncabezadoCar"/>
    <w:uiPriority w:val="99"/>
    <w:unhideWhenUsed w:val="1"/>
    <w:rsid w:val="00275F77"/>
    <w:pPr>
      <w:tabs>
        <w:tab w:val="center" w:pos="4252"/>
        <w:tab w:val="right" w:pos="8504"/>
      </w:tabs>
    </w:pPr>
  </w:style>
  <w:style w:type="character" w:styleId="EncabezadoCar" w:customStyle="1">
    <w:name w:val="Encabezado Car"/>
    <w:basedOn w:val="Fuentedeprrafopredeter"/>
    <w:link w:val="Encabezado"/>
    <w:uiPriority w:val="99"/>
    <w:rsid w:val="00275F77"/>
    <w:rPr>
      <w:rFonts w:ascii="Verdana" w:cs="Verdana" w:eastAsia="Verdana" w:hAnsi="Verdana"/>
      <w:lang w:bidi="ca-ES" w:eastAsia="ca-ES" w:val="ca-ES"/>
    </w:rPr>
  </w:style>
  <w:style w:type="paragraph" w:styleId="Piedepgina">
    <w:name w:val="footer"/>
    <w:basedOn w:val="Normal"/>
    <w:link w:val="PiedepginaCar"/>
    <w:uiPriority w:val="99"/>
    <w:unhideWhenUsed w:val="1"/>
    <w:rsid w:val="00275F77"/>
    <w:pPr>
      <w:tabs>
        <w:tab w:val="center" w:pos="4252"/>
        <w:tab w:val="right" w:pos="8504"/>
      </w:tabs>
    </w:pPr>
  </w:style>
  <w:style w:type="character" w:styleId="PiedepginaCar" w:customStyle="1">
    <w:name w:val="Pie de página Car"/>
    <w:basedOn w:val="Fuentedeprrafopredeter"/>
    <w:link w:val="Piedepgina"/>
    <w:uiPriority w:val="99"/>
    <w:rsid w:val="00275F77"/>
    <w:rPr>
      <w:rFonts w:ascii="Verdana" w:cs="Verdana" w:eastAsia="Verdana" w:hAnsi="Verdana"/>
      <w:lang w:bidi="ca-ES" w:eastAsia="ca-ES" w:val="ca-ES"/>
    </w:rPr>
  </w:style>
  <w:style w:type="character" w:styleId="Hipervnculo">
    <w:name w:val="Hyperlink"/>
    <w:basedOn w:val="Fuentedeprrafopredeter"/>
    <w:uiPriority w:val="99"/>
    <w:unhideWhenUsed w:val="1"/>
    <w:rsid w:val="00A53B4E"/>
    <w:rPr>
      <w:color w:val="0000ff" w:themeColor="hyperlink"/>
      <w:u w:val="single"/>
    </w:rPr>
  </w:style>
  <w:style w:type="character" w:styleId="Mencinsinresolver1" w:customStyle="1">
    <w:name w:val="Mención sin resolver1"/>
    <w:basedOn w:val="Fuentedeprrafopredeter"/>
    <w:uiPriority w:val="99"/>
    <w:semiHidden w:val="1"/>
    <w:unhideWhenUsed w:val="1"/>
    <w:rsid w:val="00A53B4E"/>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Pr>
  </w:style>
  <w:style w:type="table" w:styleId="a0" w:customStyle="1">
    <w:basedOn w:val="TableNormal0"/>
    <w:tblPr>
      <w:tblStyleRowBandSize w:val="1"/>
      <w:tblStyleColBandSize w:val="1"/>
    </w:tblPr>
  </w:style>
  <w:style w:type="table" w:styleId="a1" w:customStyle="1">
    <w:basedOn w:val="TableNormal0"/>
    <w:tblPr>
      <w:tblStyleRowBandSize w:val="1"/>
      <w:tblStyleColBandSize w:val="1"/>
    </w:tblPr>
  </w:style>
  <w:style w:type="table" w:styleId="a2" w:customStyle="1">
    <w:basedOn w:val="TableNormal0"/>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q/xXTsmWvOEp3qKD9nvn3oYINA==">AMUW2mUOKeIZszJwuFyKD+Nu/JITUcLYu7PjzuD8U7MPOIadzUN/p0W3bkDLYPig+oFXjpF4yRKDPjZvX/VxMm7cFQcLd/aUmG4yO+SNQSxf+mpVBBINcc54Xc6f2yc8nNYaPdnVgdo/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2018-09-07T11:36:00Z</dcterms:created>
  <dc:creator>Elisabet Moreno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2010</vt:lpwstr>
  </property>
  <property fmtid="{D5CDD505-2E9C-101B-9397-08002B2CF9AE}" pid="4" name="LastSaved">
    <vt:filetime>2018-09-07T00:00:00Z</vt:filetime>
  </property>
</Properties>
</file>