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8919" w14:textId="77777777" w:rsidR="00B66734" w:rsidRDefault="00B66734">
      <w:pPr>
        <w:spacing w:after="0" w:line="240" w:lineRule="auto"/>
        <w:jc w:val="left"/>
      </w:pPr>
      <w:bookmarkStart w:id="0" w:name="_heading=h.gjdgxs" w:colFirst="0" w:colLast="0"/>
      <w:bookmarkEnd w:id="0"/>
    </w:p>
    <w:p w14:paraId="7344A0A4" w14:textId="77777777" w:rsidR="003809DB" w:rsidRPr="00DD2299" w:rsidRDefault="003809DB" w:rsidP="00DD2299">
      <w:pPr>
        <w:spacing w:after="0"/>
        <w:jc w:val="left"/>
      </w:pPr>
      <w:r w:rsidRPr="00DD2299">
        <w:t>Curs:</w:t>
      </w:r>
      <w:r w:rsidR="003A0017" w:rsidRPr="00DD2299">
        <w:rPr>
          <w:color w:val="000000" w:themeColor="text1"/>
        </w:rPr>
        <w:t xml:space="preserve"> 4t</w:t>
      </w:r>
      <w:r w:rsidRPr="00DD2299">
        <w:rPr>
          <w:b/>
          <w:color w:val="FFFFFF"/>
        </w:rPr>
        <w:t>urricular</w:t>
      </w:r>
    </w:p>
    <w:p w14:paraId="35D61DF4" w14:textId="16CFEF8A" w:rsidR="00B66734" w:rsidRPr="00DD2299" w:rsidRDefault="003809DB" w:rsidP="00DD2299">
      <w:pPr>
        <w:spacing w:after="0"/>
        <w:jc w:val="left"/>
      </w:pPr>
      <w:r w:rsidRPr="00DD2299">
        <w:t>Matèria:</w:t>
      </w:r>
      <w:r w:rsidR="003A0017" w:rsidRPr="00DD2299">
        <w:t xml:space="preserve"> Llatí </w:t>
      </w:r>
      <w:r w:rsidRPr="00DD2299">
        <w:t>(</w:t>
      </w:r>
      <w:r w:rsidRPr="00DD2299">
        <w:rPr>
          <w:color w:val="000000" w:themeColor="text1"/>
        </w:rPr>
        <w:t>CREACIÓ D’UN DIARI DIGITAL AMBIENTAT A L’ANTIGA ROMA!)</w:t>
      </w:r>
    </w:p>
    <w:p w14:paraId="7247F281" w14:textId="77777777" w:rsidR="00B66734" w:rsidRPr="00DD2299" w:rsidRDefault="003A0017" w:rsidP="00DD2299">
      <w:pPr>
        <w:spacing w:after="0"/>
        <w:jc w:val="left"/>
      </w:pPr>
      <w:r w:rsidRPr="00DD2299">
        <w:t>Tipus de matèria: Optativa</w:t>
      </w:r>
    </w:p>
    <w:p w14:paraId="4D2F2909" w14:textId="77777777" w:rsidR="00B66734" w:rsidRPr="00DD2299" w:rsidRDefault="003809DB" w:rsidP="00DD2299">
      <w:pPr>
        <w:spacing w:after="0"/>
        <w:jc w:val="left"/>
      </w:pPr>
      <w:r w:rsidRPr="00DD2299">
        <w:t xml:space="preserve">Matèria pràctica: </w:t>
      </w:r>
      <w:r w:rsidR="003A0017" w:rsidRPr="00DD2299">
        <w:t>Teòrica</w:t>
      </w:r>
    </w:p>
    <w:p w14:paraId="254626F2" w14:textId="77777777" w:rsidR="00B66734" w:rsidRDefault="003809DB" w:rsidP="00880B02">
      <w:pPr>
        <w:keepNext/>
        <w:keepLines/>
        <w:spacing w:before="480" w:after="0" w:line="240" w:lineRule="auto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Activitats i elements d’avaluació i la seva ponderació dins la nota de l’avaluació</w:t>
      </w:r>
    </w:p>
    <w:p w14:paraId="0F50E23E" w14:textId="36FA96DA" w:rsidR="00B66734" w:rsidRDefault="00DD2299" w:rsidP="00880B02">
      <w:pPr>
        <w:keepNext/>
        <w:keepLines/>
        <w:spacing w:before="200" w:after="0"/>
        <w:jc w:val="left"/>
        <w:rPr>
          <w:b/>
          <w:color w:val="632423"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1a avaluació </w:t>
      </w:r>
    </w:p>
    <w:tbl>
      <w:tblPr>
        <w:tblStyle w:val="a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B66734" w14:paraId="57149667" w14:textId="77777777">
        <w:tc>
          <w:tcPr>
            <w:tcW w:w="2881" w:type="dxa"/>
            <w:shd w:val="clear" w:color="auto" w:fill="548DD4"/>
          </w:tcPr>
          <w:p w14:paraId="2D040D36" w14:textId="77777777" w:rsidR="00B66734" w:rsidRPr="00DD2299" w:rsidRDefault="003809DB" w:rsidP="00880B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2299">
              <w:rPr>
                <w:b/>
                <w:sz w:val="20"/>
                <w:szCs w:val="20"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0F7B9C4C" w14:textId="77777777" w:rsidR="00B66734" w:rsidRPr="00DD2299" w:rsidRDefault="003809DB" w:rsidP="00880B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2299">
              <w:rPr>
                <w:b/>
                <w:sz w:val="20"/>
                <w:szCs w:val="20"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1427D49F" w14:textId="77777777" w:rsidR="00B66734" w:rsidRPr="00DD2299" w:rsidRDefault="003809DB" w:rsidP="00880B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2299">
              <w:rPr>
                <w:b/>
                <w:sz w:val="20"/>
                <w:szCs w:val="20"/>
              </w:rPr>
              <w:t>Pes</w:t>
            </w:r>
          </w:p>
        </w:tc>
      </w:tr>
      <w:tr w:rsidR="003A0017" w14:paraId="15DCE07B" w14:textId="77777777">
        <w:tc>
          <w:tcPr>
            <w:tcW w:w="2881" w:type="dxa"/>
          </w:tcPr>
          <w:p w14:paraId="4BDAC190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 xml:space="preserve">Notícia nacional </w:t>
            </w:r>
          </w:p>
        </w:tc>
        <w:tc>
          <w:tcPr>
            <w:tcW w:w="4457" w:type="dxa"/>
          </w:tcPr>
          <w:p w14:paraId="22408A7B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210D4A02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00B88DBE" w14:textId="77777777">
        <w:tc>
          <w:tcPr>
            <w:tcW w:w="2881" w:type="dxa"/>
          </w:tcPr>
          <w:p w14:paraId="559C9989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Notícia societat</w:t>
            </w:r>
          </w:p>
        </w:tc>
        <w:tc>
          <w:tcPr>
            <w:tcW w:w="4457" w:type="dxa"/>
          </w:tcPr>
          <w:p w14:paraId="73BB0837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693711F3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54E4E55C" w14:textId="77777777">
        <w:tc>
          <w:tcPr>
            <w:tcW w:w="2881" w:type="dxa"/>
          </w:tcPr>
          <w:p w14:paraId="43226C2B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Entrevista</w:t>
            </w:r>
          </w:p>
        </w:tc>
        <w:tc>
          <w:tcPr>
            <w:tcW w:w="4457" w:type="dxa"/>
          </w:tcPr>
          <w:p w14:paraId="1A9C85AA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 parelles</w:t>
            </w:r>
          </w:p>
        </w:tc>
        <w:tc>
          <w:tcPr>
            <w:tcW w:w="1306" w:type="dxa"/>
          </w:tcPr>
          <w:p w14:paraId="01C09A1C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30%</w:t>
            </w:r>
          </w:p>
        </w:tc>
      </w:tr>
      <w:tr w:rsidR="003A0017" w14:paraId="5519F80D" w14:textId="77777777">
        <w:tc>
          <w:tcPr>
            <w:tcW w:w="2881" w:type="dxa"/>
          </w:tcPr>
          <w:p w14:paraId="6C3FD54F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4 anuncis</w:t>
            </w:r>
          </w:p>
        </w:tc>
        <w:tc>
          <w:tcPr>
            <w:tcW w:w="4457" w:type="dxa"/>
          </w:tcPr>
          <w:p w14:paraId="67E73534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 parelles</w:t>
            </w:r>
          </w:p>
        </w:tc>
        <w:tc>
          <w:tcPr>
            <w:tcW w:w="1306" w:type="dxa"/>
          </w:tcPr>
          <w:p w14:paraId="2BF0EF52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47516B26" w14:textId="77777777">
        <w:tc>
          <w:tcPr>
            <w:tcW w:w="2881" w:type="dxa"/>
          </w:tcPr>
          <w:p w14:paraId="604DEDB4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Actitud</w:t>
            </w:r>
          </w:p>
        </w:tc>
        <w:tc>
          <w:tcPr>
            <w:tcW w:w="4457" w:type="dxa"/>
          </w:tcPr>
          <w:p w14:paraId="28A4EA35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9B9C899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10%</w:t>
            </w:r>
          </w:p>
        </w:tc>
      </w:tr>
      <w:tr w:rsidR="003A0017" w14:paraId="6754C5D6" w14:textId="77777777">
        <w:tc>
          <w:tcPr>
            <w:tcW w:w="2881" w:type="dxa"/>
          </w:tcPr>
          <w:p w14:paraId="19887B4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457" w:type="dxa"/>
          </w:tcPr>
          <w:p w14:paraId="23EE30E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3D6ED2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3A368653" w14:textId="529E5086" w:rsidR="00B66734" w:rsidRDefault="00DD2299" w:rsidP="00880B02">
      <w:pPr>
        <w:keepNext/>
        <w:keepLines/>
        <w:spacing w:before="200" w:after="0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2a avaluació </w:t>
      </w: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B66734" w14:paraId="45BD5550" w14:textId="77777777">
        <w:tc>
          <w:tcPr>
            <w:tcW w:w="2881" w:type="dxa"/>
            <w:shd w:val="clear" w:color="auto" w:fill="548DD4"/>
          </w:tcPr>
          <w:p w14:paraId="58CBE0FD" w14:textId="77777777" w:rsidR="00B66734" w:rsidRDefault="003809DB" w:rsidP="00880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208324A7" w14:textId="77777777" w:rsidR="00B66734" w:rsidRDefault="003809DB" w:rsidP="00880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6221CCDE" w14:textId="77777777" w:rsidR="00B66734" w:rsidRDefault="003809DB" w:rsidP="00880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3A0017" w14:paraId="3D6687D9" w14:textId="77777777">
        <w:tc>
          <w:tcPr>
            <w:tcW w:w="2881" w:type="dxa"/>
          </w:tcPr>
          <w:p w14:paraId="0B7EB0C9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 xml:space="preserve">Notícia internacional </w:t>
            </w:r>
          </w:p>
        </w:tc>
        <w:tc>
          <w:tcPr>
            <w:tcW w:w="4457" w:type="dxa"/>
          </w:tcPr>
          <w:p w14:paraId="1650D6E1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365030A2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7DC460A8" w14:textId="77777777">
        <w:tc>
          <w:tcPr>
            <w:tcW w:w="2881" w:type="dxa"/>
          </w:tcPr>
          <w:p w14:paraId="2176773C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Article d’opinió</w:t>
            </w:r>
          </w:p>
        </w:tc>
        <w:tc>
          <w:tcPr>
            <w:tcW w:w="4457" w:type="dxa"/>
          </w:tcPr>
          <w:p w14:paraId="58C905BF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32EE5F22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175B0F8C" w14:textId="77777777">
        <w:tc>
          <w:tcPr>
            <w:tcW w:w="2881" w:type="dxa"/>
          </w:tcPr>
          <w:p w14:paraId="71BD0DE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Reportatge</w:t>
            </w:r>
          </w:p>
        </w:tc>
        <w:tc>
          <w:tcPr>
            <w:tcW w:w="4457" w:type="dxa"/>
          </w:tcPr>
          <w:p w14:paraId="7CCB674D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 parelles</w:t>
            </w:r>
          </w:p>
        </w:tc>
        <w:tc>
          <w:tcPr>
            <w:tcW w:w="1306" w:type="dxa"/>
          </w:tcPr>
          <w:p w14:paraId="2246F614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30%</w:t>
            </w:r>
          </w:p>
        </w:tc>
      </w:tr>
      <w:tr w:rsidR="003A0017" w14:paraId="321BF5EA" w14:textId="77777777">
        <w:tc>
          <w:tcPr>
            <w:tcW w:w="2881" w:type="dxa"/>
          </w:tcPr>
          <w:p w14:paraId="1B701CC4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Notícia d’economia</w:t>
            </w:r>
          </w:p>
        </w:tc>
        <w:tc>
          <w:tcPr>
            <w:tcW w:w="4457" w:type="dxa"/>
          </w:tcPr>
          <w:p w14:paraId="370C59CE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6FDDFC10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46024F18" w14:textId="77777777">
        <w:tc>
          <w:tcPr>
            <w:tcW w:w="2881" w:type="dxa"/>
          </w:tcPr>
          <w:p w14:paraId="75B5CE79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Actitud</w:t>
            </w:r>
          </w:p>
        </w:tc>
        <w:tc>
          <w:tcPr>
            <w:tcW w:w="4457" w:type="dxa"/>
          </w:tcPr>
          <w:p w14:paraId="5ABEE833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DECA43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10%</w:t>
            </w:r>
          </w:p>
        </w:tc>
      </w:tr>
      <w:tr w:rsidR="003A0017" w14:paraId="73F03929" w14:textId="77777777">
        <w:tc>
          <w:tcPr>
            <w:tcW w:w="2881" w:type="dxa"/>
          </w:tcPr>
          <w:p w14:paraId="61A134FE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457" w:type="dxa"/>
          </w:tcPr>
          <w:p w14:paraId="007AD5FC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36FD2A2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61CDDAF4" w14:textId="489F7E38" w:rsidR="00B66734" w:rsidRDefault="00DD2299" w:rsidP="00880B02">
      <w:pPr>
        <w:keepNext/>
        <w:keepLines/>
        <w:spacing w:before="200" w:after="0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3a avaluació </w:t>
      </w:r>
    </w:p>
    <w:tbl>
      <w:tblPr>
        <w:tblStyle w:val="a1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B66734" w14:paraId="1BE734A9" w14:textId="77777777">
        <w:tc>
          <w:tcPr>
            <w:tcW w:w="2881" w:type="dxa"/>
            <w:shd w:val="clear" w:color="auto" w:fill="548DD4"/>
          </w:tcPr>
          <w:p w14:paraId="3155A360" w14:textId="77777777" w:rsidR="00B66734" w:rsidRDefault="003809DB" w:rsidP="00880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3D696075" w14:textId="77777777" w:rsidR="00B66734" w:rsidRDefault="003809DB" w:rsidP="00880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0EA64664" w14:textId="77777777" w:rsidR="00B66734" w:rsidRDefault="003809DB" w:rsidP="00880B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3A0017" w14:paraId="3B621D6C" w14:textId="77777777">
        <w:tc>
          <w:tcPr>
            <w:tcW w:w="2881" w:type="dxa"/>
          </w:tcPr>
          <w:p w14:paraId="0FDBF211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 xml:space="preserve">Notícia de cultura </w:t>
            </w:r>
          </w:p>
        </w:tc>
        <w:tc>
          <w:tcPr>
            <w:tcW w:w="4457" w:type="dxa"/>
          </w:tcPr>
          <w:p w14:paraId="03E23246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 parelles</w:t>
            </w:r>
          </w:p>
        </w:tc>
        <w:tc>
          <w:tcPr>
            <w:tcW w:w="1306" w:type="dxa"/>
          </w:tcPr>
          <w:p w14:paraId="17AF4E7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50D61B64" w14:textId="77777777">
        <w:tc>
          <w:tcPr>
            <w:tcW w:w="2881" w:type="dxa"/>
          </w:tcPr>
          <w:p w14:paraId="3E0F8B2E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 xml:space="preserve">Notícia esports </w:t>
            </w:r>
          </w:p>
        </w:tc>
        <w:tc>
          <w:tcPr>
            <w:tcW w:w="4457" w:type="dxa"/>
          </w:tcPr>
          <w:p w14:paraId="755B407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 parelles</w:t>
            </w:r>
          </w:p>
        </w:tc>
        <w:tc>
          <w:tcPr>
            <w:tcW w:w="1306" w:type="dxa"/>
          </w:tcPr>
          <w:p w14:paraId="48C536DA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60C9B868" w14:textId="77777777">
        <w:tc>
          <w:tcPr>
            <w:tcW w:w="2881" w:type="dxa"/>
          </w:tcPr>
          <w:p w14:paraId="40E5AF22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Suplements</w:t>
            </w:r>
          </w:p>
        </w:tc>
        <w:tc>
          <w:tcPr>
            <w:tcW w:w="4457" w:type="dxa"/>
          </w:tcPr>
          <w:p w14:paraId="467C831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31BDFE18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10%</w:t>
            </w:r>
          </w:p>
        </w:tc>
      </w:tr>
      <w:tr w:rsidR="003A0017" w14:paraId="0263D5B6" w14:textId="77777777">
        <w:tc>
          <w:tcPr>
            <w:tcW w:w="2881" w:type="dxa"/>
          </w:tcPr>
          <w:p w14:paraId="35B457E1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Portada</w:t>
            </w:r>
          </w:p>
        </w:tc>
        <w:tc>
          <w:tcPr>
            <w:tcW w:w="4457" w:type="dxa"/>
          </w:tcPr>
          <w:p w14:paraId="629C345E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Individual</w:t>
            </w:r>
          </w:p>
        </w:tc>
        <w:tc>
          <w:tcPr>
            <w:tcW w:w="1306" w:type="dxa"/>
          </w:tcPr>
          <w:p w14:paraId="1D91EDFD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4E102B0F" w14:textId="77777777">
        <w:tc>
          <w:tcPr>
            <w:tcW w:w="2881" w:type="dxa"/>
          </w:tcPr>
          <w:p w14:paraId="4B0A4F94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Contraportada</w:t>
            </w:r>
          </w:p>
        </w:tc>
        <w:tc>
          <w:tcPr>
            <w:tcW w:w="4457" w:type="dxa"/>
          </w:tcPr>
          <w:p w14:paraId="659BBDE7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En parelles</w:t>
            </w:r>
          </w:p>
        </w:tc>
        <w:tc>
          <w:tcPr>
            <w:tcW w:w="1306" w:type="dxa"/>
          </w:tcPr>
          <w:p w14:paraId="22D12F4C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20%</w:t>
            </w:r>
          </w:p>
        </w:tc>
      </w:tr>
      <w:tr w:rsidR="003A0017" w14:paraId="10607489" w14:textId="77777777">
        <w:tc>
          <w:tcPr>
            <w:tcW w:w="2881" w:type="dxa"/>
          </w:tcPr>
          <w:p w14:paraId="5D50BDFB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Actitud</w:t>
            </w:r>
          </w:p>
        </w:tc>
        <w:tc>
          <w:tcPr>
            <w:tcW w:w="4457" w:type="dxa"/>
          </w:tcPr>
          <w:p w14:paraId="7D9536B9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06150AA" w14:textId="77777777" w:rsidR="003A0017" w:rsidRPr="00DD2299" w:rsidRDefault="003A0017" w:rsidP="00880B02">
            <w:pPr>
              <w:spacing w:before="100" w:beforeAutospacing="1" w:after="100" w:afterAutospacing="1" w:line="276" w:lineRule="auto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color w:val="000000" w:themeColor="text1"/>
                <w:sz w:val="20"/>
                <w:szCs w:val="20"/>
              </w:rPr>
              <w:t>10%</w:t>
            </w:r>
          </w:p>
        </w:tc>
      </w:tr>
      <w:tr w:rsidR="00DD2299" w14:paraId="45E5F7C3" w14:textId="77777777">
        <w:tc>
          <w:tcPr>
            <w:tcW w:w="2881" w:type="dxa"/>
          </w:tcPr>
          <w:p w14:paraId="571A41F5" w14:textId="73D07BD2" w:rsidR="00DD2299" w:rsidRPr="00DD2299" w:rsidRDefault="00DD2299" w:rsidP="00DD2299">
            <w:pPr>
              <w:spacing w:before="100" w:beforeAutospacing="1" w:after="100" w:afterAutospacing="1"/>
              <w:ind w:right="-138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457" w:type="dxa"/>
          </w:tcPr>
          <w:p w14:paraId="25614393" w14:textId="77777777" w:rsidR="00DD2299" w:rsidRPr="00DD2299" w:rsidRDefault="00DD2299" w:rsidP="00DD2299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F6A23A3" w14:textId="202B2AA4" w:rsidR="00DD2299" w:rsidRPr="00DD2299" w:rsidRDefault="00DD2299" w:rsidP="00DD2299">
            <w:pPr>
              <w:spacing w:before="100" w:beforeAutospacing="1" w:after="100" w:afterAutospacing="1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D2299">
              <w:rPr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5F635906" w14:textId="64B6FF43" w:rsidR="00880B02" w:rsidRPr="00DD2299" w:rsidRDefault="00880B02" w:rsidP="00880B02">
      <w:pPr>
        <w:keepNext/>
        <w:keepLines/>
        <w:spacing w:before="100" w:beforeAutospacing="1" w:after="0" w:line="240" w:lineRule="auto"/>
        <w:jc w:val="left"/>
        <w:rPr>
          <w:b/>
          <w:color w:val="17365D"/>
          <w:sz w:val="24"/>
          <w:szCs w:val="24"/>
        </w:rPr>
      </w:pPr>
      <w:bookmarkStart w:id="1" w:name="_GoBack"/>
      <w:bookmarkEnd w:id="1"/>
      <w:r w:rsidRPr="00DD2299">
        <w:rPr>
          <w:b/>
          <w:color w:val="17365D"/>
          <w:sz w:val="24"/>
          <w:szCs w:val="24"/>
        </w:rPr>
        <w:t>Càlcul de la nota final de la matèria</w:t>
      </w:r>
    </w:p>
    <w:p w14:paraId="015B304C" w14:textId="77777777" w:rsidR="00880B02" w:rsidRDefault="00880B02" w:rsidP="00880B02">
      <w:pPr>
        <w:spacing w:before="100" w:beforeAutospacing="1" w:after="0" w:line="240" w:lineRule="auto"/>
      </w:pPr>
      <w:r w:rsidRPr="00DD2299">
        <w:rPr>
          <w:sz w:val="20"/>
          <w:szCs w:val="20"/>
        </w:rPr>
        <w:t>La nota final es calcularà amb la mitjana de les tres avaluacions</w:t>
      </w:r>
      <w:r>
        <w:t xml:space="preserve">. </w:t>
      </w:r>
    </w:p>
    <w:p w14:paraId="2258836A" w14:textId="77777777" w:rsidR="00880B02" w:rsidRPr="00DD2299" w:rsidRDefault="00880B02" w:rsidP="00DD2299">
      <w:pPr>
        <w:keepNext/>
        <w:keepLines/>
        <w:spacing w:before="100" w:beforeAutospacing="1" w:after="100" w:afterAutospacing="1" w:line="240" w:lineRule="auto"/>
        <w:jc w:val="left"/>
        <w:rPr>
          <w:b/>
          <w:color w:val="17365D"/>
          <w:sz w:val="24"/>
          <w:szCs w:val="24"/>
        </w:rPr>
      </w:pPr>
      <w:r w:rsidRPr="00DD2299">
        <w:rPr>
          <w:b/>
          <w:color w:val="17365D"/>
          <w:sz w:val="24"/>
          <w:szCs w:val="24"/>
        </w:rPr>
        <w:t>Recuperació</w:t>
      </w:r>
    </w:p>
    <w:p w14:paraId="38B64F01" w14:textId="77777777" w:rsidR="00B66734" w:rsidRPr="00DD2299" w:rsidRDefault="00880B02" w:rsidP="00DD2299">
      <w:pPr>
        <w:spacing w:before="100" w:beforeAutospacing="1" w:after="100" w:afterAutospacing="1" w:line="240" w:lineRule="auto"/>
        <w:rPr>
          <w:sz w:val="20"/>
          <w:szCs w:val="20"/>
        </w:rPr>
      </w:pPr>
      <w:r w:rsidRPr="00DD2299">
        <w:rPr>
          <w:sz w:val="20"/>
          <w:szCs w:val="20"/>
        </w:rPr>
        <w:t xml:space="preserve">En el cas que la nota final d’avaluació surti suspesa, l’alumnat tindrà l’oportunitat de tornar a lliurar aquelles tasques que no ha aprovat durant l’avaluació en el final de cada avaluació. </w:t>
      </w:r>
    </w:p>
    <w:sectPr w:rsidR="00B66734" w:rsidRPr="00DD229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55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17B5" w14:textId="77777777" w:rsidR="004B605E" w:rsidRDefault="003809DB">
      <w:pPr>
        <w:spacing w:after="0" w:line="240" w:lineRule="auto"/>
      </w:pPr>
      <w:r>
        <w:separator/>
      </w:r>
    </w:p>
  </w:endnote>
  <w:endnote w:type="continuationSeparator" w:id="0">
    <w:p w14:paraId="2824F460" w14:textId="77777777" w:rsidR="004B605E" w:rsidRDefault="0038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82ED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EF73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44EB" w14:textId="77777777" w:rsidR="004B605E" w:rsidRDefault="003809DB">
      <w:pPr>
        <w:spacing w:after="0" w:line="240" w:lineRule="auto"/>
      </w:pPr>
      <w:r>
        <w:separator/>
      </w:r>
    </w:p>
  </w:footnote>
  <w:footnote w:type="continuationSeparator" w:id="0">
    <w:p w14:paraId="717BB041" w14:textId="77777777" w:rsidR="004B605E" w:rsidRDefault="0038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3B95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26C820BC" wp14:editId="669CA6E2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334C67" w14:textId="77777777" w:rsidR="00B66734" w:rsidRDefault="003809DB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4206ED80" w14:textId="77777777" w:rsidR="00B66734" w:rsidRDefault="00B66734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0459D7E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9B7C6DC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A54C8D4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hidden="0" allowOverlap="1" wp14:anchorId="22BB1D18" wp14:editId="7F57F842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A93DDE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4B720C0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CDBF44F" wp14:editId="4D38701D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l="0" t="0" r="0" b="0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FC7AA" w14:textId="77777777" w:rsidR="00B66734" w:rsidRDefault="003809DB">
                          <w:pPr>
                            <w:spacing w:after="120" w:line="24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7FA9"/>
                              <w:sz w:val="16"/>
                            </w:rPr>
                            <w:t xml:space="preserve">ESCOLA JOAN PELEGRÍ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1D8D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0931D44B" wp14:editId="57A9E6DC">
          <wp:simplePos x="0" y="0"/>
          <wp:positionH relativeFrom="column">
            <wp:posOffset>-320674</wp:posOffset>
          </wp:positionH>
          <wp:positionV relativeFrom="paragraph">
            <wp:posOffset>-168274</wp:posOffset>
          </wp:positionV>
          <wp:extent cx="577850" cy="866775"/>
          <wp:effectExtent l="0" t="0" r="0" b="0"/>
          <wp:wrapSquare wrapText="bothSides" distT="0" distB="0" distL="114300" distR="114300"/>
          <wp:docPr id="23" name="image2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5984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B66734" w14:paraId="10F9D11A" w14:textId="77777777">
      <w:trPr>
        <w:jc w:val="right"/>
      </w:trPr>
      <w:tc>
        <w:tcPr>
          <w:tcW w:w="5984" w:type="dxa"/>
        </w:tcPr>
        <w:p w14:paraId="5C845036" w14:textId="77777777" w:rsidR="00B66734" w:rsidRDefault="003809DB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14:paraId="5B0604FA" w14:textId="77777777" w:rsidR="00B66734" w:rsidRDefault="00B66734">
          <w:pPr>
            <w:tabs>
              <w:tab w:val="center" w:pos="4252"/>
              <w:tab w:val="right" w:pos="8504"/>
            </w:tabs>
            <w:jc w:val="right"/>
          </w:pPr>
        </w:p>
      </w:tc>
    </w:tr>
  </w:tbl>
  <w:p w14:paraId="5AD78399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18E0646B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noProof/>
        <w:color w:val="000000"/>
        <w:sz w:val="16"/>
        <w:szCs w:val="16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C0A66CE" wp14:editId="2616C15B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l="0" t="0" r="0" b="0"/>
              <wp:wrapNone/>
              <wp:docPr id="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67E58" w14:textId="77777777" w:rsidR="00B66734" w:rsidRDefault="003809DB">
                          <w:pPr>
                            <w:spacing w:after="12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0642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20495B3" wp14:editId="14EFE579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21D645" w14:textId="77777777" w:rsidR="00B66734" w:rsidRDefault="003809D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1025ECBC" w14:textId="77777777" w:rsidR="00B66734" w:rsidRDefault="003809D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dddd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, d' / 'MMMM' / '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yyyy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" \*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FirstCap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\* MERGEFORMAT Dimarts, 12 / setembre / 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hidden="0" allowOverlap="1" wp14:anchorId="52430695" wp14:editId="706061BC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0E0165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585D6C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F05015B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E11C31F" w14:textId="77777777" w:rsidR="00B66734" w:rsidRDefault="00B66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A77458B" w14:textId="77777777" w:rsidR="00B66734" w:rsidRDefault="00380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C9260CF" wp14:editId="5698B43F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C6A33" w14:textId="77777777" w:rsidR="00B66734" w:rsidRDefault="003809DB">
                          <w:pPr>
                            <w:spacing w:after="1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7FA9"/>
                              <w:sz w:val="16"/>
                            </w:rPr>
                            <w:t xml:space="preserve">ESCOLA JOAN PELEGRÍ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Consell de Cent 14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 xml:space="preserve">08014 Barcelona 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Tel. 93 431 62 00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Fax 93 296 46 07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escola@joanpelegri.cat</w:t>
                          </w:r>
                          <w:r>
                            <w:rPr>
                              <w:color w:val="007FA9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007FA9"/>
                              <w:sz w:val="16"/>
                            </w:rPr>
                            <w:t>www.joanpelegri.cat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34"/>
    <w:rsid w:val="003809DB"/>
    <w:rsid w:val="003A0017"/>
    <w:rsid w:val="004B605E"/>
    <w:rsid w:val="00880B02"/>
    <w:rsid w:val="00B66734"/>
    <w:rsid w:val="00D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6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en-U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rPr>
      <w:color w:val="5F497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2IScIkiZ5lE9fc7Rw9sUqGyUw==">AMUW2mUBXlMgmz/GxMeQ4UywsmMmDGJIrXNlZuD/ihrCiJc7RIEKIAybzsjEhxaUaGuMaHmVI6BEmmt8jy5OibuplzEDdsXzlEKYpu1BnLKNByQTregoCgFq2+eDTm0YtBT5EH2VvFIY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4</cp:revision>
  <dcterms:created xsi:type="dcterms:W3CDTF">2022-09-03T09:58:00Z</dcterms:created>
  <dcterms:modified xsi:type="dcterms:W3CDTF">2022-09-05T07:44:00Z</dcterms:modified>
</cp:coreProperties>
</file>